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3534">
      <w:pPr>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A505EFA">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 程 安 排</w:t>
      </w:r>
    </w:p>
    <w:tbl>
      <w:tblPr>
        <w:tblStyle w:val="11"/>
        <w:tblpPr w:leftFromText="180" w:rightFromText="180" w:vertAnchor="text" w:horzAnchor="page" w:tblpX="1300" w:tblpY="428"/>
        <w:tblOverlap w:val="never"/>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920"/>
        <w:gridCol w:w="6420"/>
      </w:tblGrid>
      <w:tr w14:paraId="545E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20" w:type="dxa"/>
            <w:noWrap w:val="0"/>
            <w:vAlign w:val="center"/>
          </w:tcPr>
          <w:p w14:paraId="474CD7A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楷体_GB2312" w:cs="FreeSerif"/>
                <w:b/>
                <w:bCs/>
                <w:color w:val="auto"/>
                <w:spacing w:val="0"/>
                <w:sz w:val="28"/>
                <w:szCs w:val="28"/>
                <w:highlight w:val="none"/>
                <w:vertAlign w:val="baseline"/>
                <w:lang w:val="en" w:eastAsia="zh-CN"/>
              </w:rPr>
            </w:pPr>
            <w:r>
              <w:rPr>
                <w:rFonts w:hint="default" w:ascii="FreeSerif" w:hAnsi="FreeSerif" w:eastAsia="楷体_GB2312" w:cs="FreeSerif"/>
                <w:b/>
                <w:bCs/>
                <w:color w:val="auto"/>
                <w:spacing w:val="0"/>
                <w:sz w:val="28"/>
                <w:szCs w:val="28"/>
                <w:highlight w:val="none"/>
                <w:vertAlign w:val="baseline"/>
                <w:lang w:val="en" w:eastAsia="zh-CN"/>
              </w:rPr>
              <w:t>日期</w:t>
            </w:r>
          </w:p>
        </w:tc>
        <w:tc>
          <w:tcPr>
            <w:tcW w:w="1920" w:type="dxa"/>
            <w:noWrap w:val="0"/>
            <w:vAlign w:val="center"/>
          </w:tcPr>
          <w:p w14:paraId="3512E3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楷体_GB2312" w:cs="FreeSerif"/>
                <w:b/>
                <w:bCs/>
                <w:color w:val="auto"/>
                <w:spacing w:val="0"/>
                <w:kern w:val="2"/>
                <w:sz w:val="28"/>
                <w:szCs w:val="28"/>
                <w:highlight w:val="none"/>
                <w:vertAlign w:val="baseline"/>
                <w:lang w:val="en" w:eastAsia="zh-CN" w:bidi="ar-SA"/>
              </w:rPr>
            </w:pPr>
            <w:r>
              <w:rPr>
                <w:rFonts w:hint="default" w:ascii="FreeSerif" w:hAnsi="FreeSerif" w:eastAsia="楷体_GB2312" w:cs="FreeSerif"/>
                <w:b/>
                <w:bCs/>
                <w:color w:val="auto"/>
                <w:spacing w:val="0"/>
                <w:kern w:val="2"/>
                <w:sz w:val="28"/>
                <w:szCs w:val="28"/>
                <w:highlight w:val="none"/>
                <w:vertAlign w:val="baseline"/>
                <w:lang w:val="en" w:eastAsia="zh-CN" w:bidi="ar-SA"/>
              </w:rPr>
              <w:t>国家及城市</w:t>
            </w:r>
          </w:p>
        </w:tc>
        <w:tc>
          <w:tcPr>
            <w:tcW w:w="6420" w:type="dxa"/>
            <w:noWrap w:val="0"/>
            <w:vAlign w:val="center"/>
          </w:tcPr>
          <w:p w14:paraId="0A2613F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楷体_GB2312" w:cs="FreeSerif"/>
                <w:b/>
                <w:bCs/>
                <w:color w:val="auto"/>
                <w:spacing w:val="0"/>
                <w:kern w:val="2"/>
                <w:sz w:val="28"/>
                <w:szCs w:val="28"/>
                <w:highlight w:val="none"/>
                <w:vertAlign w:val="baseline"/>
                <w:lang w:val="en-US" w:eastAsia="zh-CN" w:bidi="ar-SA"/>
              </w:rPr>
            </w:pPr>
            <w:r>
              <w:rPr>
                <w:rFonts w:hint="default" w:ascii="FreeSerif" w:hAnsi="FreeSerif" w:eastAsia="楷体_GB2312" w:cs="FreeSerif"/>
                <w:b/>
                <w:bCs/>
                <w:color w:val="auto"/>
                <w:spacing w:val="0"/>
                <w:sz w:val="28"/>
                <w:szCs w:val="28"/>
                <w:highlight w:val="none"/>
                <w:vertAlign w:val="baseline"/>
                <w:lang w:val="en" w:eastAsia="zh-CN"/>
              </w:rPr>
              <w:t>行程安排</w:t>
            </w:r>
          </w:p>
        </w:tc>
      </w:tr>
      <w:tr w14:paraId="7807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320" w:type="dxa"/>
            <w:noWrap w:val="0"/>
            <w:vAlign w:val="center"/>
          </w:tcPr>
          <w:p w14:paraId="541657E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第1天</w:t>
            </w:r>
          </w:p>
          <w:p w14:paraId="30C3A75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highlight w:val="none"/>
                <w:vertAlign w:val="baseline"/>
                <w:lang w:val="en" w:eastAsia="zh-CN"/>
              </w:rPr>
            </w:pPr>
            <w:r>
              <w:rPr>
                <w:rFonts w:hint="eastAsia" w:ascii="仿宋_GB2312" w:hAnsi="仿宋_GB2312" w:eastAsia="仿宋_GB2312" w:cs="仿宋_GB2312"/>
                <w:color w:val="auto"/>
                <w:kern w:val="0"/>
                <w:sz w:val="28"/>
                <w:szCs w:val="28"/>
                <w:highlight w:val="none"/>
                <w:lang w:val="en-US" w:eastAsia="zh-CN" w:bidi="ar-SA"/>
              </w:rPr>
              <w:t>7月26日星期日</w:t>
            </w:r>
          </w:p>
        </w:tc>
        <w:tc>
          <w:tcPr>
            <w:tcW w:w="1920" w:type="dxa"/>
            <w:noWrap w:val="0"/>
            <w:vAlign w:val="center"/>
          </w:tcPr>
          <w:p w14:paraId="44B593C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spacing w:val="0"/>
                <w:sz w:val="28"/>
                <w:szCs w:val="28"/>
              </w:rPr>
            </w:pPr>
            <w:r>
              <w:rPr>
                <w:rFonts w:hint="default" w:ascii="FreeSerif" w:hAnsi="FreeSerif" w:eastAsia="仿宋_GB2312" w:cs="FreeSerif"/>
                <w:spacing w:val="0"/>
                <w:sz w:val="28"/>
                <w:szCs w:val="28"/>
              </w:rPr>
              <w:t>中国深圳</w:t>
            </w:r>
            <w:r>
              <w:rPr>
                <w:rFonts w:hint="default" w:ascii="FreeSerif" w:hAnsi="FreeSerif" w:eastAsia="仿宋_GB2312" w:cs="FreeSerif"/>
                <w:spacing w:val="0"/>
                <w:sz w:val="28"/>
                <w:szCs w:val="28"/>
                <w:lang w:eastAsia="zh-CN"/>
              </w:rPr>
              <w:t>－</w:t>
            </w:r>
          </w:p>
          <w:p w14:paraId="34EB250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spacing w:val="0"/>
                <w:sz w:val="28"/>
                <w:szCs w:val="28"/>
                <w:lang w:val="en-US" w:eastAsia="zh-CN"/>
              </w:rPr>
            </w:pPr>
            <w:r>
              <w:rPr>
                <w:rFonts w:hint="default" w:ascii="FreeSerif" w:hAnsi="FreeSerif" w:eastAsia="仿宋_GB2312" w:cs="FreeSerif"/>
                <w:spacing w:val="0"/>
                <w:sz w:val="28"/>
                <w:szCs w:val="28"/>
              </w:rPr>
              <w:t>中国</w:t>
            </w:r>
            <w:r>
              <w:rPr>
                <w:rFonts w:hint="default" w:ascii="FreeSerif" w:hAnsi="FreeSerif" w:eastAsia="仿宋_GB2312" w:cs="FreeSerif"/>
                <w:spacing w:val="0"/>
                <w:sz w:val="28"/>
                <w:szCs w:val="28"/>
                <w:lang w:val="en-US" w:eastAsia="zh-CN"/>
              </w:rPr>
              <w:t>香港－</w:t>
            </w:r>
          </w:p>
          <w:p w14:paraId="2A08A1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spacing w:val="0"/>
                <w:sz w:val="28"/>
                <w:szCs w:val="28"/>
                <w:highlight w:val="none"/>
                <w:vertAlign w:val="baseline"/>
                <w:lang w:val="en-US" w:eastAsia="zh-CN"/>
              </w:rPr>
            </w:pPr>
            <w:r>
              <w:rPr>
                <w:rFonts w:hint="default" w:ascii="FreeSerif" w:hAnsi="FreeSerif" w:eastAsia="仿宋_GB2312" w:cs="FreeSerif"/>
                <w:spacing w:val="0"/>
                <w:sz w:val="28"/>
                <w:szCs w:val="28"/>
                <w:lang w:val="en-US" w:eastAsia="zh-CN"/>
              </w:rPr>
              <w:t>瑞士</w:t>
            </w:r>
            <w:r>
              <w:rPr>
                <w:rFonts w:hint="default" w:ascii="FreeSerif" w:hAnsi="FreeSerif" w:eastAsia="仿宋_GB2312" w:cs="FreeSerif"/>
                <w:spacing w:val="0"/>
                <w:sz w:val="28"/>
                <w:szCs w:val="28"/>
              </w:rPr>
              <w:t>苏黎世</w:t>
            </w:r>
            <w:r>
              <w:rPr>
                <w:rFonts w:hint="default" w:ascii="FreeSerif" w:hAnsi="FreeSerif" w:eastAsia="仿宋_GB2312" w:cs="FreeSerif"/>
                <w:spacing w:val="0"/>
                <w:sz w:val="28"/>
                <w:szCs w:val="28"/>
                <w:lang w:eastAsia="zh-CN"/>
              </w:rPr>
              <w:t>－</w:t>
            </w:r>
            <w:r>
              <w:rPr>
                <w:rFonts w:hint="default" w:ascii="FreeSerif" w:hAnsi="FreeSerif" w:eastAsia="仿宋_GB2312" w:cs="FreeSerif"/>
                <w:spacing w:val="0"/>
                <w:sz w:val="28"/>
                <w:szCs w:val="28"/>
                <w:lang w:val="en-US" w:eastAsia="zh-CN"/>
              </w:rPr>
              <w:t>瑞士韦尔比耶</w:t>
            </w:r>
          </w:p>
        </w:tc>
        <w:tc>
          <w:tcPr>
            <w:tcW w:w="6420" w:type="dxa"/>
            <w:noWrap w:val="0"/>
            <w:vAlign w:val="top"/>
          </w:tcPr>
          <w:p w14:paraId="34CDE07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FreeSerif" w:hAnsi="FreeSerif" w:eastAsia="仿宋_GB2312" w:cs="FreeSerif"/>
                <w:spacing w:val="0"/>
                <w:sz w:val="28"/>
                <w:szCs w:val="28"/>
                <w:lang w:val="en-US" w:eastAsia="zh-CN"/>
              </w:rPr>
            </w:pPr>
            <w:r>
              <w:rPr>
                <w:rFonts w:hint="default" w:ascii="FreeSerif" w:hAnsi="FreeSerif" w:eastAsia="仿宋_GB2312" w:cs="FreeSerif"/>
                <w:b/>
                <w:bCs/>
                <w:spacing w:val="0"/>
                <w:sz w:val="28"/>
                <w:szCs w:val="28"/>
              </w:rPr>
              <w:t>上午：</w:t>
            </w:r>
            <w:r>
              <w:rPr>
                <w:rFonts w:hint="eastAsia" w:ascii="仿宋_GB2312" w:hAnsi="仿宋_GB2312" w:eastAsia="仿宋_GB2312" w:cs="仿宋_GB2312"/>
                <w:b w:val="0"/>
                <w:bCs w:val="0"/>
                <w:spacing w:val="0"/>
                <w:sz w:val="28"/>
                <w:szCs w:val="28"/>
              </w:rPr>
              <w:t>赴香港国际机场（</w:t>
            </w:r>
            <w:r>
              <w:rPr>
                <w:rFonts w:hint="eastAsia" w:ascii="仿宋_GB2312" w:hAnsi="仿宋_GB2312" w:eastAsia="仿宋_GB2312" w:cs="仿宋_GB2312"/>
                <w:spacing w:val="0"/>
                <w:sz w:val="28"/>
                <w:szCs w:val="28"/>
              </w:rPr>
              <w:t>参考航班：国泰航空CX383，北京时间</w:t>
            </w:r>
            <w:r>
              <w:rPr>
                <w:rFonts w:hint="eastAsia" w:ascii="仿宋_GB2312" w:hAnsi="仿宋_GB2312" w:eastAsia="仿宋_GB2312" w:cs="仿宋_GB2312"/>
                <w:spacing w:val="0"/>
                <w:sz w:val="28"/>
                <w:szCs w:val="28"/>
                <w:lang w:val="en-US" w:eastAsia="zh-CN"/>
              </w:rPr>
              <w:t>00:25</w:t>
            </w:r>
            <w:r>
              <w:rPr>
                <w:rFonts w:hint="eastAsia" w:ascii="仿宋_GB2312" w:hAnsi="仿宋_GB2312" w:eastAsia="仿宋_GB2312" w:cs="仿宋_GB2312"/>
                <w:spacing w:val="0"/>
                <w:sz w:val="28"/>
                <w:szCs w:val="28"/>
              </w:rPr>
              <w:t>起飞，</w:t>
            </w:r>
            <w:r>
              <w:rPr>
                <w:rFonts w:hint="eastAsia" w:ascii="仿宋_GB2312" w:hAnsi="仿宋_GB2312" w:eastAsia="仿宋_GB2312" w:cs="仿宋_GB2312"/>
                <w:spacing w:val="0"/>
                <w:sz w:val="28"/>
                <w:szCs w:val="28"/>
                <w:lang w:val="en-US" w:eastAsia="zh-CN"/>
              </w:rPr>
              <w:t>瑞士当地时间07:30抵达苏黎世机场，飞行时长13小时05分钟）。从苏黎世机场乘车前往韦尔比耶。</w:t>
            </w:r>
          </w:p>
          <w:p w14:paraId="1CA2D8C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auto"/>
                <w:kern w:val="0"/>
                <w:sz w:val="28"/>
                <w:szCs w:val="28"/>
                <w:highlight w:val="none"/>
                <w:vertAlign w:val="baseline"/>
                <w:lang w:val="en-US" w:eastAsia="zh-CN" w:bidi="ar-SA"/>
              </w:rPr>
            </w:pPr>
            <w:r>
              <w:rPr>
                <w:rFonts w:hint="default" w:ascii="FreeSerif" w:hAnsi="FreeSerif" w:eastAsia="仿宋_GB2312" w:cs="FreeSerif"/>
                <w:b/>
                <w:bCs/>
                <w:spacing w:val="0"/>
                <w:sz w:val="28"/>
                <w:szCs w:val="28"/>
                <w:lang w:val="en-US" w:eastAsia="zh-CN"/>
              </w:rPr>
              <w:t>下</w:t>
            </w:r>
            <w:r>
              <w:rPr>
                <w:rFonts w:hint="default" w:ascii="FreeSerif" w:hAnsi="FreeSerif" w:eastAsia="仿宋_GB2312" w:cs="FreeSerif"/>
                <w:b/>
                <w:bCs/>
                <w:spacing w:val="0"/>
                <w:sz w:val="28"/>
                <w:szCs w:val="28"/>
              </w:rPr>
              <w:t>午：</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p w14:paraId="76B0C98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FreeSerif" w:hAnsi="FreeSerif" w:eastAsia="仿宋_GB2312" w:cs="FreeSerif"/>
                <w:spacing w:val="0"/>
                <w:sz w:val="28"/>
                <w:szCs w:val="28"/>
                <w:highlight w:val="none"/>
                <w:vertAlign w:val="baseline"/>
                <w:lang w:val="en-US" w:eastAsia="zh-CN"/>
              </w:rPr>
            </w:pPr>
            <w:r>
              <w:rPr>
                <w:rFonts w:hint="default" w:ascii="FreeSerif" w:hAnsi="FreeSerif" w:eastAsia="仿宋_GB2312" w:cs="FreeSerif"/>
                <w:b/>
                <w:bCs/>
                <w:spacing w:val="0"/>
                <w:sz w:val="28"/>
                <w:szCs w:val="28"/>
                <w:lang w:val="en-US" w:eastAsia="zh-CN"/>
              </w:rPr>
              <w:t>晚上：</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tc>
      </w:tr>
      <w:tr w14:paraId="664B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0"/>
            <w:vAlign w:val="center"/>
          </w:tcPr>
          <w:p w14:paraId="3975CC6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第</w:t>
            </w:r>
            <w:r>
              <w:rPr>
                <w:rFonts w:hint="eastAsia" w:ascii="仿宋_GB2312" w:hAnsi="仿宋_GB2312" w:eastAsia="仿宋_GB2312" w:cs="仿宋_GB2312"/>
                <w:spacing w:val="0"/>
                <w:sz w:val="28"/>
                <w:szCs w:val="28"/>
                <w:lang w:val="en-US" w:eastAsia="zh-CN"/>
              </w:rPr>
              <w:t>2</w:t>
            </w:r>
            <w:r>
              <w:rPr>
                <w:rFonts w:hint="eastAsia" w:ascii="仿宋_GB2312" w:hAnsi="仿宋_GB2312" w:eastAsia="仿宋_GB2312" w:cs="仿宋_GB2312"/>
                <w:spacing w:val="0"/>
                <w:sz w:val="28"/>
                <w:szCs w:val="28"/>
              </w:rPr>
              <w:t>天</w:t>
            </w:r>
          </w:p>
          <w:p w14:paraId="2440106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8"/>
                <w:szCs w:val="28"/>
                <w:lang w:val="en" w:eastAsia="zh-CN"/>
              </w:rPr>
            </w:pPr>
            <w:r>
              <w:rPr>
                <w:rFonts w:hint="eastAsia" w:ascii="仿宋_GB2312" w:hAnsi="仿宋_GB2312" w:eastAsia="仿宋_GB2312" w:cs="仿宋_GB2312"/>
                <w:color w:val="auto"/>
                <w:kern w:val="0"/>
                <w:sz w:val="28"/>
                <w:szCs w:val="28"/>
                <w:highlight w:val="none"/>
                <w:lang w:val="en-US" w:eastAsia="zh-CN" w:bidi="ar-SA"/>
              </w:rPr>
              <w:t>7月27日星期一</w:t>
            </w:r>
          </w:p>
        </w:tc>
        <w:tc>
          <w:tcPr>
            <w:tcW w:w="1920" w:type="dxa"/>
            <w:noWrap w:val="0"/>
            <w:vAlign w:val="center"/>
          </w:tcPr>
          <w:p w14:paraId="0CD5061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b w:val="0"/>
                <w:bCs w:val="0"/>
                <w:color w:val="auto"/>
                <w:sz w:val="28"/>
                <w:szCs w:val="28"/>
                <w:lang w:val="en-US" w:eastAsia="zh-CN"/>
              </w:rPr>
            </w:pPr>
            <w:r>
              <w:rPr>
                <w:rFonts w:hint="default" w:ascii="FreeSerif" w:hAnsi="FreeSerif" w:eastAsia="仿宋_GB2312" w:cs="FreeSerif"/>
                <w:spacing w:val="0"/>
                <w:sz w:val="28"/>
                <w:szCs w:val="28"/>
                <w:lang w:val="en-US" w:eastAsia="zh-CN"/>
              </w:rPr>
              <w:t>瑞士韦尔比耶</w:t>
            </w:r>
          </w:p>
        </w:tc>
        <w:tc>
          <w:tcPr>
            <w:tcW w:w="6420" w:type="dxa"/>
            <w:noWrap w:val="0"/>
            <w:vAlign w:val="top"/>
          </w:tcPr>
          <w:p w14:paraId="407A7CF0">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pacing w:val="0"/>
                <w:sz w:val="28"/>
                <w:szCs w:val="28"/>
                <w:lang w:eastAsia="zh-CN"/>
              </w:rPr>
            </w:pPr>
            <w:r>
              <w:rPr>
                <w:rFonts w:hint="default" w:ascii="FreeSerif" w:hAnsi="FreeSerif" w:eastAsia="仿宋_GB2312" w:cs="FreeSerif"/>
                <w:b/>
                <w:bCs/>
                <w:spacing w:val="0"/>
                <w:sz w:val="28"/>
                <w:szCs w:val="28"/>
                <w:lang w:val="en-US" w:eastAsia="zh-CN"/>
              </w:rPr>
              <w:t>上午：</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p w14:paraId="2F7EAE1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pacing w:val="0"/>
                <w:sz w:val="28"/>
                <w:szCs w:val="28"/>
                <w:lang w:val="en-US" w:eastAsia="zh-CN"/>
              </w:rPr>
            </w:pPr>
            <w:r>
              <w:rPr>
                <w:rFonts w:hint="default" w:ascii="FreeSerif" w:hAnsi="FreeSerif" w:eastAsia="仿宋_GB2312" w:cs="FreeSerif"/>
                <w:b/>
                <w:bCs/>
                <w:spacing w:val="0"/>
                <w:sz w:val="28"/>
                <w:szCs w:val="28"/>
                <w:lang w:val="en-US" w:eastAsia="zh-CN"/>
              </w:rPr>
              <w:t>下午：</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p w14:paraId="036E89F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FreeSerif" w:hAnsi="FreeSerif" w:eastAsia="仿宋_GB2312" w:cs="FreeSerif"/>
                <w:b w:val="0"/>
                <w:bCs w:val="0"/>
                <w:color w:val="auto"/>
                <w:sz w:val="28"/>
                <w:szCs w:val="28"/>
                <w:lang w:val="en-US" w:eastAsia="zh-CN"/>
              </w:rPr>
            </w:pPr>
            <w:r>
              <w:rPr>
                <w:rFonts w:hint="default" w:ascii="FreeSerif" w:hAnsi="FreeSerif" w:eastAsia="仿宋_GB2312" w:cs="FreeSerif"/>
                <w:b/>
                <w:bCs/>
                <w:spacing w:val="0"/>
                <w:sz w:val="28"/>
                <w:szCs w:val="28"/>
                <w:highlight w:val="none"/>
                <w:lang w:val="en-US" w:eastAsia="zh-CN"/>
              </w:rPr>
              <w:t>晚上：</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tc>
      </w:tr>
      <w:tr w14:paraId="546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noWrap w:val="0"/>
            <w:vAlign w:val="center"/>
          </w:tcPr>
          <w:p w14:paraId="7A7BB3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第</w:t>
            </w:r>
            <w:r>
              <w:rPr>
                <w:rFonts w:hint="eastAsia" w:ascii="仿宋_GB2312" w:hAnsi="仿宋_GB2312" w:eastAsia="仿宋_GB2312" w:cs="仿宋_GB2312"/>
                <w:spacing w:val="0"/>
                <w:sz w:val="28"/>
                <w:szCs w:val="28"/>
                <w:lang w:val="en-US" w:eastAsia="zh-CN"/>
              </w:rPr>
              <w:t>3</w:t>
            </w:r>
            <w:r>
              <w:rPr>
                <w:rFonts w:hint="eastAsia" w:ascii="仿宋_GB2312" w:hAnsi="仿宋_GB2312" w:eastAsia="仿宋_GB2312" w:cs="仿宋_GB2312"/>
                <w:spacing w:val="0"/>
                <w:sz w:val="28"/>
                <w:szCs w:val="28"/>
              </w:rPr>
              <w:t>天</w:t>
            </w:r>
          </w:p>
          <w:p w14:paraId="66ECBAF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highlight w:val="none"/>
                <w:vertAlign w:val="baseline"/>
                <w:lang w:val="en" w:eastAsia="zh-CN"/>
              </w:rPr>
            </w:pPr>
            <w:r>
              <w:rPr>
                <w:rFonts w:hint="eastAsia" w:ascii="仿宋_GB2312" w:hAnsi="仿宋_GB2312" w:eastAsia="仿宋_GB2312" w:cs="仿宋_GB2312"/>
                <w:color w:val="auto"/>
                <w:kern w:val="0"/>
                <w:sz w:val="28"/>
                <w:szCs w:val="28"/>
                <w:highlight w:val="none"/>
                <w:lang w:val="en-US" w:eastAsia="zh-CN" w:bidi="ar-SA"/>
              </w:rPr>
              <w:t>7月28日星期二</w:t>
            </w:r>
          </w:p>
        </w:tc>
        <w:tc>
          <w:tcPr>
            <w:tcW w:w="1920" w:type="dxa"/>
            <w:noWrap w:val="0"/>
            <w:vAlign w:val="center"/>
          </w:tcPr>
          <w:p w14:paraId="0B9BB56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color w:val="auto"/>
                <w:spacing w:val="0"/>
                <w:sz w:val="28"/>
                <w:szCs w:val="28"/>
                <w:highlight w:val="none"/>
                <w:vertAlign w:val="baseline"/>
                <w:lang w:val="en-US" w:eastAsia="zh-CN"/>
              </w:rPr>
            </w:pPr>
            <w:r>
              <w:rPr>
                <w:rFonts w:hint="default" w:ascii="FreeSerif" w:hAnsi="FreeSerif" w:eastAsia="仿宋_GB2312" w:cs="FreeSerif"/>
                <w:spacing w:val="0"/>
                <w:sz w:val="28"/>
                <w:szCs w:val="28"/>
                <w:lang w:val="en-US" w:eastAsia="zh-CN"/>
              </w:rPr>
              <w:t>瑞士韦尔比耶－瑞士</w:t>
            </w:r>
            <w:r>
              <w:rPr>
                <w:rFonts w:hint="default" w:ascii="FreeSerif" w:hAnsi="FreeSerif" w:eastAsia="仿宋_GB2312" w:cs="FreeSerif"/>
                <w:spacing w:val="0"/>
                <w:sz w:val="28"/>
                <w:szCs w:val="28"/>
              </w:rPr>
              <w:t>苏黎世</w:t>
            </w:r>
          </w:p>
        </w:tc>
        <w:tc>
          <w:tcPr>
            <w:tcW w:w="6420" w:type="dxa"/>
            <w:noWrap w:val="0"/>
            <w:vAlign w:val="top"/>
          </w:tcPr>
          <w:p w14:paraId="669C21A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FreeSerif" w:hAnsi="FreeSerif" w:eastAsia="仿宋_GB2312" w:cs="FreeSerif"/>
                <w:b w:val="0"/>
                <w:bCs w:val="0"/>
                <w:spacing w:val="0"/>
                <w:sz w:val="28"/>
                <w:szCs w:val="28"/>
                <w:highlight w:val="none"/>
                <w:lang w:eastAsia="zh-CN"/>
              </w:rPr>
            </w:pPr>
            <w:r>
              <w:rPr>
                <w:rFonts w:hint="default" w:ascii="FreeSerif" w:hAnsi="FreeSerif" w:eastAsia="仿宋_GB2312" w:cs="FreeSerif"/>
                <w:b/>
                <w:bCs/>
                <w:spacing w:val="0"/>
                <w:sz w:val="28"/>
                <w:szCs w:val="28"/>
                <w:highlight w:val="none"/>
                <w:lang w:val="en-US" w:eastAsia="zh-CN"/>
              </w:rPr>
              <w:t>上午：</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p w14:paraId="47657EF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FreeSerif" w:hAnsi="FreeSerif" w:eastAsia="仿宋_GB2312" w:cs="FreeSerif"/>
                <w:b w:val="0"/>
                <w:bCs w:val="0"/>
                <w:spacing w:val="0"/>
                <w:sz w:val="28"/>
                <w:szCs w:val="28"/>
                <w:lang w:val="en-US" w:eastAsia="zh-CN"/>
              </w:rPr>
            </w:pPr>
            <w:r>
              <w:rPr>
                <w:rFonts w:hint="default" w:ascii="FreeSerif" w:hAnsi="FreeSerif" w:eastAsia="仿宋_GB2312" w:cs="FreeSerif"/>
                <w:b/>
                <w:bCs/>
                <w:spacing w:val="0"/>
                <w:sz w:val="28"/>
                <w:szCs w:val="28"/>
                <w:highlight w:val="none"/>
                <w:lang w:val="en-US" w:eastAsia="zh-CN"/>
              </w:rPr>
              <w:t>下午：</w:t>
            </w:r>
            <w:r>
              <w:rPr>
                <w:rFonts w:hint="default" w:ascii="FreeSerif" w:hAnsi="FreeSerif" w:eastAsia="仿宋_GB2312" w:cs="FreeSerif"/>
                <w:b w:val="0"/>
                <w:bCs w:val="0"/>
                <w:spacing w:val="0"/>
                <w:sz w:val="28"/>
                <w:szCs w:val="28"/>
                <w:lang w:val="en-US" w:eastAsia="zh-CN"/>
              </w:rPr>
              <w:t>从韦尔比</w:t>
            </w:r>
            <w:r>
              <w:rPr>
                <w:rFonts w:hint="default" w:ascii="FreeSerif" w:hAnsi="FreeSerif" w:eastAsia="仿宋_GB2312" w:cs="FreeSerif"/>
                <w:color w:val="auto"/>
                <w:spacing w:val="2"/>
                <w:kern w:val="2"/>
                <w:sz w:val="28"/>
                <w:szCs w:val="28"/>
                <w:lang w:val="en-US" w:eastAsia="zh-CN" w:bidi="ar-SA"/>
              </w:rPr>
              <w:t>耶乘车前往苏黎世</w:t>
            </w:r>
            <w:r>
              <w:rPr>
                <w:rFonts w:hint="default" w:ascii="FreeSerif" w:hAnsi="FreeSerif" w:eastAsia="仿宋_GB2312" w:cs="FreeSerif"/>
                <w:b w:val="0"/>
                <w:bCs w:val="0"/>
                <w:spacing w:val="0"/>
                <w:sz w:val="28"/>
                <w:szCs w:val="28"/>
                <w:lang w:val="en-US" w:eastAsia="zh-CN"/>
              </w:rPr>
              <w:t>。</w:t>
            </w:r>
          </w:p>
          <w:p w14:paraId="225EFBD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FreeSerif" w:hAnsi="FreeSerif" w:eastAsia="仿宋_GB2312" w:cs="FreeSerif"/>
                <w:b w:val="0"/>
                <w:bCs w:val="0"/>
                <w:spacing w:val="0"/>
                <w:sz w:val="28"/>
                <w:szCs w:val="28"/>
                <w:lang w:val="en-US" w:eastAsia="zh-CN"/>
              </w:rPr>
            </w:pPr>
            <w:r>
              <w:rPr>
                <w:rFonts w:hint="default" w:ascii="FreeSerif" w:hAnsi="FreeSerif" w:eastAsia="仿宋_GB2312" w:cs="FreeSerif"/>
                <w:b/>
                <w:bCs/>
                <w:spacing w:val="0"/>
                <w:sz w:val="28"/>
                <w:szCs w:val="28"/>
                <w:lang w:val="en-US" w:eastAsia="zh-CN"/>
              </w:rPr>
              <w:t>晚上：</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tc>
      </w:tr>
      <w:tr w14:paraId="6A86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noWrap w:val="0"/>
            <w:vAlign w:val="center"/>
          </w:tcPr>
          <w:p w14:paraId="57AC589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第</w:t>
            </w:r>
            <w:r>
              <w:rPr>
                <w:rFonts w:hint="eastAsia" w:ascii="仿宋_GB2312" w:hAnsi="仿宋_GB2312" w:eastAsia="仿宋_GB2312" w:cs="仿宋_GB2312"/>
                <w:spacing w:val="0"/>
                <w:sz w:val="28"/>
                <w:szCs w:val="28"/>
                <w:lang w:val="en-US" w:eastAsia="zh-CN"/>
              </w:rPr>
              <w:t>4</w:t>
            </w:r>
            <w:r>
              <w:rPr>
                <w:rFonts w:hint="eastAsia" w:ascii="仿宋_GB2312" w:hAnsi="仿宋_GB2312" w:eastAsia="仿宋_GB2312" w:cs="仿宋_GB2312"/>
                <w:spacing w:val="0"/>
                <w:sz w:val="28"/>
                <w:szCs w:val="28"/>
              </w:rPr>
              <w:t>天</w:t>
            </w:r>
          </w:p>
          <w:p w14:paraId="07532F7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highlight w:val="none"/>
                <w:vertAlign w:val="baseline"/>
                <w:lang w:val="en" w:eastAsia="zh-CN"/>
              </w:rPr>
            </w:pPr>
            <w:r>
              <w:rPr>
                <w:rFonts w:hint="eastAsia" w:ascii="仿宋_GB2312" w:hAnsi="仿宋_GB2312" w:eastAsia="仿宋_GB2312" w:cs="仿宋_GB2312"/>
                <w:color w:val="auto"/>
                <w:kern w:val="0"/>
                <w:sz w:val="28"/>
                <w:szCs w:val="28"/>
                <w:highlight w:val="none"/>
                <w:lang w:val="en-US" w:eastAsia="zh-CN" w:bidi="ar-SA"/>
              </w:rPr>
              <w:t>7月29日星期三</w:t>
            </w:r>
          </w:p>
        </w:tc>
        <w:tc>
          <w:tcPr>
            <w:tcW w:w="1920" w:type="dxa"/>
            <w:noWrap w:val="0"/>
            <w:vAlign w:val="center"/>
          </w:tcPr>
          <w:p w14:paraId="5E692C6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color w:val="auto"/>
                <w:spacing w:val="0"/>
                <w:sz w:val="28"/>
                <w:szCs w:val="28"/>
                <w:highlight w:val="none"/>
                <w:vertAlign w:val="baseline"/>
                <w:lang w:val="en-US" w:eastAsia="zh-CN"/>
              </w:rPr>
            </w:pPr>
            <w:r>
              <w:rPr>
                <w:rFonts w:hint="default" w:ascii="FreeSerif" w:hAnsi="FreeSerif" w:eastAsia="仿宋_GB2312" w:cs="FreeSerif"/>
                <w:spacing w:val="0"/>
                <w:sz w:val="28"/>
                <w:szCs w:val="28"/>
                <w:lang w:val="en-US" w:eastAsia="zh-CN"/>
              </w:rPr>
              <w:t>瑞士</w:t>
            </w:r>
            <w:r>
              <w:rPr>
                <w:rFonts w:hint="default" w:ascii="FreeSerif" w:hAnsi="FreeSerif" w:eastAsia="仿宋_GB2312" w:cs="FreeSerif"/>
                <w:spacing w:val="0"/>
                <w:sz w:val="28"/>
                <w:szCs w:val="28"/>
              </w:rPr>
              <w:t>苏黎世</w:t>
            </w:r>
          </w:p>
        </w:tc>
        <w:tc>
          <w:tcPr>
            <w:tcW w:w="6420" w:type="dxa"/>
            <w:noWrap w:val="0"/>
            <w:vAlign w:val="top"/>
          </w:tcPr>
          <w:p w14:paraId="6455BAE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auto"/>
                <w:kern w:val="0"/>
                <w:sz w:val="28"/>
                <w:szCs w:val="28"/>
                <w:highlight w:val="none"/>
                <w:vertAlign w:val="baseline"/>
                <w:lang w:val="en-US" w:eastAsia="zh-CN" w:bidi="ar-SA"/>
              </w:rPr>
            </w:pPr>
            <w:r>
              <w:rPr>
                <w:rFonts w:hint="default" w:ascii="FreeSerif" w:hAnsi="FreeSerif" w:cs="FreeSerif"/>
                <w:b/>
                <w:bCs/>
                <w:spacing w:val="0"/>
                <w:sz w:val="28"/>
                <w:szCs w:val="28"/>
                <w:highlight w:val="none"/>
                <w:lang w:val="en-US" w:eastAsia="zh-CN"/>
              </w:rPr>
              <w:t>上</w:t>
            </w:r>
            <w:r>
              <w:rPr>
                <w:rFonts w:hint="default" w:ascii="FreeSerif" w:hAnsi="FreeSerif" w:eastAsia="仿宋_GB2312" w:cs="FreeSerif"/>
                <w:b/>
                <w:bCs/>
                <w:spacing w:val="0"/>
                <w:sz w:val="28"/>
                <w:szCs w:val="28"/>
                <w:highlight w:val="none"/>
                <w:lang w:val="en-US" w:eastAsia="zh-CN"/>
              </w:rPr>
              <w:t>午：</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p w14:paraId="5EE17A4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bCs/>
                <w:spacing w:val="0"/>
                <w:sz w:val="28"/>
                <w:szCs w:val="28"/>
                <w:lang w:val="en-US" w:eastAsia="zh-CN"/>
              </w:rPr>
            </w:pPr>
            <w:r>
              <w:rPr>
                <w:rFonts w:hint="default" w:ascii="FreeSerif" w:hAnsi="FreeSerif" w:eastAsia="仿宋_GB2312" w:cs="FreeSerif"/>
                <w:b/>
                <w:bCs/>
                <w:spacing w:val="0"/>
                <w:sz w:val="28"/>
                <w:szCs w:val="28"/>
                <w:lang w:val="en-US" w:eastAsia="zh-CN"/>
              </w:rPr>
              <w:t>下午：</w:t>
            </w:r>
            <w:r>
              <w:rPr>
                <w:rFonts w:hint="eastAsia" w:ascii="FreeSerif" w:hAnsi="FreeSerif" w:eastAsia="仿宋_GB2312" w:cs="FreeSerif"/>
                <w:b w:val="0"/>
                <w:bCs w:val="0"/>
                <w:spacing w:val="0"/>
                <w:sz w:val="28"/>
                <w:szCs w:val="28"/>
                <w:lang w:val="en-US" w:eastAsia="zh-CN"/>
              </w:rPr>
              <w:t>公务活动</w:t>
            </w:r>
            <w:r>
              <w:rPr>
                <w:rFonts w:hint="default" w:ascii="FreeSerif" w:hAnsi="FreeSerif" w:eastAsia="仿宋_GB2312" w:cs="FreeSerif"/>
                <w:b w:val="0"/>
                <w:bCs w:val="0"/>
                <w:spacing w:val="0"/>
                <w:sz w:val="28"/>
                <w:szCs w:val="28"/>
                <w:lang w:val="en-US" w:eastAsia="zh-CN"/>
              </w:rPr>
              <w:t>。</w:t>
            </w:r>
          </w:p>
          <w:p w14:paraId="4CB8D77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FreeSerif" w:hAnsi="FreeSerif" w:cs="FreeSerif"/>
                <w:color w:val="auto"/>
                <w:spacing w:val="0"/>
                <w:sz w:val="28"/>
                <w:szCs w:val="28"/>
                <w:highlight w:val="none"/>
                <w:vertAlign w:val="baseline"/>
                <w:lang w:eastAsia="zh-CN"/>
              </w:rPr>
            </w:pPr>
            <w:r>
              <w:rPr>
                <w:rFonts w:hint="default" w:ascii="FreeSerif" w:hAnsi="FreeSerif" w:eastAsia="仿宋_GB2312" w:cs="FreeSerif"/>
                <w:b/>
                <w:bCs/>
                <w:spacing w:val="0"/>
                <w:sz w:val="28"/>
                <w:szCs w:val="28"/>
                <w:lang w:val="en-US" w:eastAsia="zh-CN"/>
              </w:rPr>
              <w:t>晚上：</w:t>
            </w:r>
            <w:r>
              <w:rPr>
                <w:rFonts w:hint="eastAsia" w:ascii="仿宋_GB2312" w:hAnsi="仿宋_GB2312" w:eastAsia="仿宋_GB2312" w:cs="仿宋_GB2312"/>
                <w:b w:val="0"/>
                <w:bCs w:val="0"/>
                <w:spacing w:val="0"/>
                <w:sz w:val="28"/>
                <w:szCs w:val="28"/>
                <w:lang w:val="en-US" w:eastAsia="zh-CN"/>
              </w:rPr>
              <w:t>赴</w:t>
            </w:r>
            <w:r>
              <w:rPr>
                <w:rFonts w:hint="eastAsia" w:ascii="仿宋_GB2312" w:hAnsi="仿宋_GB2312" w:eastAsia="仿宋_GB2312" w:cs="仿宋_GB2312"/>
                <w:b w:val="0"/>
                <w:bCs w:val="0"/>
                <w:spacing w:val="0"/>
                <w:sz w:val="28"/>
                <w:szCs w:val="28"/>
              </w:rPr>
              <w:t>苏黎世机场</w:t>
            </w:r>
            <w:r>
              <w:rPr>
                <w:rFonts w:hint="eastAsia" w:ascii="仿宋_GB2312" w:hAnsi="仿宋_GB2312" w:eastAsia="仿宋_GB2312" w:cs="仿宋_GB2312"/>
                <w:spacing w:val="0"/>
                <w:sz w:val="28"/>
                <w:szCs w:val="28"/>
              </w:rPr>
              <w:t>（</w:t>
            </w:r>
            <w:r>
              <w:rPr>
                <w:rFonts w:hint="eastAsia" w:ascii="仿宋_GB2312" w:hAnsi="仿宋_GB2312" w:eastAsia="仿宋_GB2312" w:cs="仿宋_GB2312"/>
                <w:color w:val="auto"/>
                <w:spacing w:val="2"/>
                <w:kern w:val="2"/>
                <w:sz w:val="28"/>
                <w:szCs w:val="28"/>
                <w:lang w:val="en-US" w:eastAsia="zh-CN" w:bidi="ar-SA"/>
              </w:rPr>
              <w:t>参考航班：瑞士国际航空LX138，瑞士当地时间22:30起飞，北京时间7月30日16:35抵达香港国际机场，飞行时长12小时05分钟）。</w:t>
            </w:r>
          </w:p>
        </w:tc>
      </w:tr>
      <w:tr w14:paraId="012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noWrap w:val="0"/>
            <w:vAlign w:val="center"/>
          </w:tcPr>
          <w:p w14:paraId="734714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第</w:t>
            </w:r>
            <w:r>
              <w:rPr>
                <w:rFonts w:hint="eastAsia" w:ascii="仿宋_GB2312" w:hAnsi="仿宋_GB2312" w:eastAsia="仿宋_GB2312" w:cs="仿宋_GB2312"/>
                <w:spacing w:val="0"/>
                <w:sz w:val="28"/>
                <w:szCs w:val="28"/>
                <w:lang w:val="en-US" w:eastAsia="zh-CN"/>
              </w:rPr>
              <w:t>5</w:t>
            </w:r>
            <w:r>
              <w:rPr>
                <w:rFonts w:hint="eastAsia" w:ascii="仿宋_GB2312" w:hAnsi="仿宋_GB2312" w:eastAsia="仿宋_GB2312" w:cs="仿宋_GB2312"/>
                <w:spacing w:val="0"/>
                <w:sz w:val="28"/>
                <w:szCs w:val="28"/>
              </w:rPr>
              <w:t>天</w:t>
            </w:r>
          </w:p>
          <w:p w14:paraId="28B1DA2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pacing w:val="0"/>
                <w:sz w:val="28"/>
                <w:szCs w:val="28"/>
                <w:highlight w:val="none"/>
                <w:vertAlign w:val="baseline"/>
                <w:lang w:val="en" w:eastAsia="zh-CN"/>
              </w:rPr>
            </w:pPr>
            <w:r>
              <w:rPr>
                <w:rFonts w:hint="eastAsia" w:ascii="仿宋_GB2312" w:hAnsi="仿宋_GB2312" w:eastAsia="仿宋_GB2312" w:cs="仿宋_GB2312"/>
                <w:color w:val="auto"/>
                <w:kern w:val="0"/>
                <w:sz w:val="28"/>
                <w:szCs w:val="28"/>
                <w:highlight w:val="none"/>
                <w:lang w:val="en-US" w:eastAsia="zh-CN" w:bidi="ar-SA"/>
              </w:rPr>
              <w:t>7月30日星期四</w:t>
            </w:r>
          </w:p>
        </w:tc>
        <w:tc>
          <w:tcPr>
            <w:tcW w:w="1920" w:type="dxa"/>
            <w:noWrap w:val="0"/>
            <w:vAlign w:val="center"/>
          </w:tcPr>
          <w:p w14:paraId="505E2C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spacing w:val="0"/>
                <w:sz w:val="28"/>
                <w:szCs w:val="28"/>
                <w:lang w:val="en-US" w:eastAsia="zh-CN"/>
              </w:rPr>
            </w:pPr>
            <w:r>
              <w:rPr>
                <w:rFonts w:hint="default" w:ascii="FreeSerif" w:hAnsi="FreeSerif" w:eastAsia="仿宋_GB2312" w:cs="FreeSerif"/>
                <w:spacing w:val="0"/>
                <w:sz w:val="28"/>
                <w:szCs w:val="28"/>
              </w:rPr>
              <w:t>中国</w:t>
            </w:r>
            <w:r>
              <w:rPr>
                <w:rFonts w:hint="default" w:ascii="FreeSerif" w:hAnsi="FreeSerif" w:eastAsia="仿宋_GB2312" w:cs="FreeSerif"/>
                <w:spacing w:val="0"/>
                <w:sz w:val="28"/>
                <w:szCs w:val="28"/>
                <w:lang w:val="en-US" w:eastAsia="zh-CN"/>
              </w:rPr>
              <w:t>香港－</w:t>
            </w:r>
          </w:p>
          <w:p w14:paraId="3596363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FreeSerif" w:hAnsi="FreeSerif" w:eastAsia="仿宋_GB2312" w:cs="FreeSerif"/>
                <w:color w:val="0000FF"/>
                <w:spacing w:val="0"/>
                <w:sz w:val="28"/>
                <w:szCs w:val="28"/>
                <w:highlight w:val="none"/>
                <w:vertAlign w:val="baseline"/>
                <w:lang w:val="en-US" w:eastAsia="zh-CN"/>
              </w:rPr>
            </w:pPr>
            <w:r>
              <w:rPr>
                <w:rFonts w:hint="default" w:ascii="FreeSerif" w:hAnsi="FreeSerif" w:eastAsia="仿宋_GB2312" w:cs="FreeSerif"/>
                <w:spacing w:val="0"/>
                <w:sz w:val="28"/>
                <w:szCs w:val="28"/>
              </w:rPr>
              <w:t>中国深圳</w:t>
            </w:r>
          </w:p>
        </w:tc>
        <w:tc>
          <w:tcPr>
            <w:tcW w:w="6420" w:type="dxa"/>
            <w:noWrap w:val="0"/>
            <w:vAlign w:val="center"/>
          </w:tcPr>
          <w:p w14:paraId="73B6223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FreeSerif" w:hAnsi="FreeSerif" w:cs="FreeSerif"/>
                <w:color w:val="auto"/>
                <w:spacing w:val="0"/>
                <w:sz w:val="28"/>
                <w:szCs w:val="28"/>
                <w:highlight w:val="none"/>
                <w:vertAlign w:val="baseline"/>
                <w:lang w:eastAsia="zh-CN"/>
              </w:rPr>
            </w:pPr>
            <w:r>
              <w:rPr>
                <w:rFonts w:hint="default" w:ascii="FreeSerif" w:hAnsi="FreeSerif" w:eastAsia="仿宋_GB2312" w:cs="FreeSerif"/>
                <w:b/>
                <w:bCs/>
                <w:spacing w:val="0"/>
                <w:sz w:val="28"/>
                <w:szCs w:val="28"/>
                <w:lang w:val="en-US" w:eastAsia="zh-CN"/>
              </w:rPr>
              <w:t>下午：</w:t>
            </w:r>
            <w:r>
              <w:rPr>
                <w:rFonts w:hint="eastAsia" w:ascii="仿宋_GB2312" w:hAnsi="仿宋_GB2312" w:eastAsia="仿宋_GB2312" w:cs="仿宋_GB2312"/>
                <w:spacing w:val="0"/>
                <w:sz w:val="28"/>
                <w:szCs w:val="28"/>
                <w:lang w:val="en-US" w:eastAsia="zh-CN"/>
              </w:rPr>
              <w:t>北京时间</w:t>
            </w:r>
            <w:r>
              <w:rPr>
                <w:rFonts w:hint="eastAsia" w:ascii="仿宋_GB2312" w:hAnsi="仿宋_GB2312" w:eastAsia="仿宋_GB2312" w:cs="仿宋_GB2312"/>
                <w:spacing w:val="0"/>
                <w:sz w:val="28"/>
                <w:szCs w:val="28"/>
              </w:rPr>
              <w:t>16:35抵达</w:t>
            </w:r>
            <w:r>
              <w:rPr>
                <w:rFonts w:hint="eastAsia" w:ascii="仿宋_GB2312" w:hAnsi="仿宋_GB2312" w:eastAsia="仿宋_GB2312" w:cs="仿宋_GB2312"/>
                <w:spacing w:val="0"/>
                <w:sz w:val="28"/>
                <w:szCs w:val="28"/>
                <w:lang w:val="en-US" w:eastAsia="zh-CN"/>
              </w:rPr>
              <w:t>香港国际</w:t>
            </w:r>
            <w:r>
              <w:rPr>
                <w:rFonts w:hint="eastAsia" w:ascii="仿宋_GB2312" w:hAnsi="仿宋_GB2312" w:eastAsia="仿宋_GB2312" w:cs="仿宋_GB2312"/>
                <w:spacing w:val="0"/>
                <w:sz w:val="28"/>
                <w:szCs w:val="28"/>
              </w:rPr>
              <w:t>机场</w:t>
            </w:r>
            <w:r>
              <w:rPr>
                <w:rFonts w:hint="eastAsia" w:ascii="仿宋_GB2312" w:hAnsi="仿宋_GB2312" w:eastAsia="仿宋_GB2312" w:cs="仿宋_GB2312"/>
                <w:spacing w:val="0"/>
                <w:sz w:val="28"/>
                <w:szCs w:val="28"/>
                <w:lang w:eastAsia="zh-CN"/>
              </w:rPr>
              <w:t>，</w:t>
            </w:r>
            <w:r>
              <w:rPr>
                <w:rFonts w:hint="eastAsia" w:ascii="仿宋_GB2312" w:hAnsi="仿宋_GB2312" w:eastAsia="仿宋_GB2312" w:cs="仿宋_GB2312"/>
                <w:spacing w:val="0"/>
                <w:sz w:val="28"/>
                <w:szCs w:val="28"/>
              </w:rPr>
              <w:t>经深圳湾口岸返回深圳</w:t>
            </w:r>
            <w:r>
              <w:rPr>
                <w:rFonts w:hint="eastAsia" w:ascii="仿宋_GB2312" w:hAnsi="仿宋_GB2312" w:eastAsia="仿宋_GB2312" w:cs="仿宋_GB2312"/>
                <w:spacing w:val="0"/>
                <w:sz w:val="28"/>
                <w:szCs w:val="28"/>
                <w:lang w:eastAsia="zh-CN"/>
              </w:rPr>
              <w:t>。</w:t>
            </w:r>
          </w:p>
        </w:tc>
      </w:tr>
    </w:tbl>
    <w:p w14:paraId="05080A2F">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319A8EFE">
      <w:pPr>
        <w:keepNext w:val="0"/>
        <w:keepLines w:val="0"/>
        <w:pageBreakBefore w:val="0"/>
        <w:kinsoku/>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44"/>
          <w:szCs w:val="44"/>
          <w:lang w:val="en-US" w:eastAsia="zh-CN"/>
        </w:rPr>
      </w:pPr>
    </w:p>
    <w:p w14:paraId="3C653489">
      <w:pPr>
        <w:pStyle w:val="9"/>
        <w:keepNext w:val="0"/>
        <w:keepLines w:val="0"/>
        <w:pageBreakBefore w:val="0"/>
        <w:kinsoku/>
        <w:overflowPunct/>
        <w:topLinePunct w:val="0"/>
        <w:autoSpaceDE/>
        <w:autoSpaceDN/>
        <w:bidi w:val="0"/>
        <w:adjustRightInd/>
        <w:snapToGrid/>
        <w:spacing w:after="0" w:line="560" w:lineRule="exact"/>
        <w:ind w:left="0" w:leftChars="0" w:firstLine="0" w:firstLineChars="0"/>
        <w:textAlignment w:val="auto"/>
        <w:rPr>
          <w:rFonts w:hint="default" w:ascii="仿宋_GB2312" w:hAnsi="仿宋_GB2312" w:eastAsia="仿宋_GB2312" w:cs="仿宋_GB2312"/>
          <w:sz w:val="32"/>
          <w:szCs w:val="32"/>
          <w:highlight w:val="none"/>
          <w:lang w:val="en-US" w:eastAsia="zh-CN"/>
        </w:rPr>
      </w:pPr>
    </w:p>
    <w:p w14:paraId="43120CC6">
      <w:pPr>
        <w:pStyle w:val="9"/>
        <w:keepNext w:val="0"/>
        <w:keepLines w:val="0"/>
        <w:pageBreakBefore w:val="0"/>
        <w:kinsoku/>
        <w:overflowPunct/>
        <w:topLinePunct w:val="0"/>
        <w:autoSpaceDE/>
        <w:autoSpaceDN/>
        <w:bidi w:val="0"/>
        <w:adjustRightInd/>
        <w:snapToGrid/>
        <w:spacing w:after="0" w:line="560" w:lineRule="exact"/>
        <w:ind w:left="0" w:leftChars="0" w:firstLine="0" w:firstLineChars="0"/>
        <w:textAlignment w:val="auto"/>
        <w:rPr>
          <w:rFonts w:hint="default" w:ascii="仿宋_GB2312" w:hAnsi="仿宋_GB2312" w:eastAsia="仿宋_GB2312" w:cs="仿宋_GB2312"/>
          <w:sz w:val="32"/>
          <w:szCs w:val="32"/>
          <w:highlight w:val="none"/>
          <w:lang w:val="en-US" w:eastAsia="zh-CN"/>
        </w:rPr>
        <w:sectPr>
          <w:footerReference r:id="rId3" w:type="default"/>
          <w:type w:val="continuous"/>
          <w:pgSz w:w="11906" w:h="16838"/>
          <w:pgMar w:top="1701" w:right="1474" w:bottom="1701" w:left="1587" w:header="851" w:footer="992" w:gutter="0"/>
          <w:cols w:space="720" w:num="1"/>
          <w:docGrid w:type="lines" w:linePitch="312" w:charSpace="0"/>
        </w:sectPr>
      </w:pPr>
    </w:p>
    <w:p w14:paraId="1F6034E3">
      <w:pPr>
        <w:spacing w:line="560" w:lineRule="exact"/>
        <w:rPr>
          <w:rFonts w:hint="eastAsia" w:ascii="黑体" w:hAnsi="黑体" w:eastAsia="黑体" w:cs="黑体"/>
          <w:sz w:val="32"/>
          <w:szCs w:val="32"/>
          <w:lang w:eastAsia="zh-CN"/>
        </w:rPr>
      </w:pPr>
      <w:bookmarkStart w:id="0" w:name="_Hlk131760433"/>
      <w:r>
        <w:rPr>
          <w:rFonts w:hint="eastAsia" w:ascii="黑体" w:hAnsi="黑体" w:eastAsia="黑体" w:cs="黑体"/>
          <w:sz w:val="32"/>
          <w:szCs w:val="32"/>
        </w:rPr>
        <w:t>附件</w:t>
      </w:r>
      <w:r>
        <w:rPr>
          <w:rFonts w:hint="eastAsia" w:ascii="黑体" w:hAnsi="黑体" w:eastAsia="黑体" w:cs="黑体"/>
          <w:sz w:val="32"/>
          <w:szCs w:val="32"/>
          <w:lang w:val="en-US" w:eastAsia="zh-CN"/>
        </w:rPr>
        <w:t>2</w:t>
      </w:r>
    </w:p>
    <w:bookmarkEnd w:id="0"/>
    <w:p w14:paraId="7B3B83AA">
      <w:pPr>
        <w:widowControl/>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内部评审项目评分表</w:t>
      </w:r>
    </w:p>
    <w:p w14:paraId="398817D9">
      <w:pPr>
        <w:spacing w:line="56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项目名称：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赴瑞士韦尔比耶开展境外旅游宣推交流活动”因公出国经费</w:t>
      </w:r>
      <w:r>
        <w:rPr>
          <w:rFonts w:hint="eastAsia" w:ascii="仿宋_GB2312" w:hAnsi="仿宋_GB2312" w:eastAsia="仿宋_GB2312" w:cs="仿宋_GB2312"/>
          <w:sz w:val="30"/>
          <w:szCs w:val="30"/>
        </w:rPr>
        <w:t>项目</w:t>
      </w:r>
    </w:p>
    <w:tbl>
      <w:tblPr>
        <w:tblStyle w:val="10"/>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87"/>
        <w:gridCol w:w="6381"/>
        <w:gridCol w:w="1918"/>
        <w:gridCol w:w="1875"/>
        <w:gridCol w:w="1800"/>
      </w:tblGrid>
      <w:tr w14:paraId="6E31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7" w:type="dxa"/>
            <w:vMerge w:val="restart"/>
            <w:noWrap w:val="0"/>
            <w:vAlign w:val="center"/>
          </w:tcPr>
          <w:p w14:paraId="02DAA20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1187" w:type="dxa"/>
            <w:vMerge w:val="restart"/>
            <w:noWrap w:val="0"/>
            <w:vAlign w:val="center"/>
          </w:tcPr>
          <w:p w14:paraId="015073B5">
            <w:pPr>
              <w:jc w:val="center"/>
              <w:rPr>
                <w:rFonts w:hint="eastAsia" w:ascii="仿宋_GB2312" w:eastAsia="仿宋_GB2312"/>
                <w:sz w:val="24"/>
              </w:rPr>
            </w:pPr>
            <w:r>
              <w:rPr>
                <w:rFonts w:hint="eastAsia" w:ascii="仿宋_GB2312" w:eastAsia="仿宋_GB2312"/>
                <w:sz w:val="24"/>
              </w:rPr>
              <w:t>评分</w:t>
            </w:r>
          </w:p>
          <w:p w14:paraId="57A56204">
            <w:pPr>
              <w:jc w:val="center"/>
              <w:rPr>
                <w:rFonts w:hint="eastAsia" w:ascii="仿宋_GB2312" w:eastAsia="仿宋_GB2312"/>
                <w:sz w:val="24"/>
              </w:rPr>
            </w:pPr>
            <w:r>
              <w:rPr>
                <w:rFonts w:hint="eastAsia" w:ascii="仿宋_GB2312" w:eastAsia="仿宋_GB2312"/>
                <w:sz w:val="24"/>
              </w:rPr>
              <w:t>项目</w:t>
            </w:r>
          </w:p>
        </w:tc>
        <w:tc>
          <w:tcPr>
            <w:tcW w:w="6381" w:type="dxa"/>
            <w:vMerge w:val="restart"/>
            <w:noWrap w:val="0"/>
            <w:vAlign w:val="center"/>
          </w:tcPr>
          <w:p w14:paraId="79E20BF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评分参考及范围</w:t>
            </w:r>
          </w:p>
        </w:tc>
        <w:tc>
          <w:tcPr>
            <w:tcW w:w="1918" w:type="dxa"/>
            <w:noWrap w:val="0"/>
            <w:vAlign w:val="top"/>
          </w:tcPr>
          <w:p w14:paraId="5678C911">
            <w:pPr>
              <w:spacing w:line="360" w:lineRule="exact"/>
              <w:rPr>
                <w:rFonts w:hint="eastAsia" w:ascii="仿宋_GB2312" w:hAnsi="仿宋_GB2312" w:eastAsia="仿宋_GB2312" w:cs="仿宋_GB2312"/>
                <w:sz w:val="24"/>
                <w:szCs w:val="24"/>
              </w:rPr>
            </w:pPr>
          </w:p>
        </w:tc>
        <w:tc>
          <w:tcPr>
            <w:tcW w:w="1875" w:type="dxa"/>
            <w:noWrap w:val="0"/>
            <w:vAlign w:val="top"/>
          </w:tcPr>
          <w:p w14:paraId="30707F10">
            <w:pPr>
              <w:spacing w:line="360" w:lineRule="exact"/>
              <w:rPr>
                <w:rFonts w:hint="eastAsia" w:ascii="仿宋_GB2312" w:hAnsi="仿宋_GB2312" w:eastAsia="仿宋_GB2312" w:cs="仿宋_GB2312"/>
                <w:sz w:val="24"/>
                <w:szCs w:val="24"/>
              </w:rPr>
            </w:pPr>
          </w:p>
        </w:tc>
        <w:tc>
          <w:tcPr>
            <w:tcW w:w="1800" w:type="dxa"/>
            <w:noWrap w:val="0"/>
            <w:vAlign w:val="top"/>
          </w:tcPr>
          <w:p w14:paraId="5F92ACF7">
            <w:pPr>
              <w:spacing w:line="360" w:lineRule="exact"/>
              <w:rPr>
                <w:rFonts w:hint="eastAsia" w:ascii="仿宋_GB2312" w:hAnsi="仿宋_GB2312" w:eastAsia="仿宋_GB2312" w:cs="仿宋_GB2312"/>
                <w:sz w:val="24"/>
                <w:szCs w:val="24"/>
              </w:rPr>
            </w:pPr>
          </w:p>
        </w:tc>
      </w:tr>
      <w:tr w14:paraId="1A1B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7" w:type="dxa"/>
            <w:vMerge w:val="continue"/>
            <w:noWrap w:val="0"/>
            <w:vAlign w:val="center"/>
          </w:tcPr>
          <w:p w14:paraId="54BE1091">
            <w:pPr>
              <w:spacing w:line="360" w:lineRule="exact"/>
              <w:rPr>
                <w:rFonts w:hint="eastAsia" w:ascii="仿宋_GB2312" w:hAnsi="仿宋_GB2312" w:eastAsia="仿宋_GB2312" w:cs="仿宋_GB2312"/>
                <w:sz w:val="24"/>
                <w:szCs w:val="24"/>
              </w:rPr>
            </w:pPr>
          </w:p>
        </w:tc>
        <w:tc>
          <w:tcPr>
            <w:tcW w:w="1187" w:type="dxa"/>
            <w:vMerge w:val="continue"/>
            <w:noWrap w:val="0"/>
            <w:vAlign w:val="center"/>
          </w:tcPr>
          <w:p w14:paraId="286525F2">
            <w:pPr>
              <w:spacing w:line="360" w:lineRule="exact"/>
              <w:rPr>
                <w:rFonts w:hint="eastAsia" w:ascii="仿宋_GB2312" w:hAnsi="仿宋_GB2312" w:eastAsia="仿宋_GB2312" w:cs="仿宋_GB2312"/>
                <w:sz w:val="24"/>
                <w:szCs w:val="24"/>
              </w:rPr>
            </w:pPr>
          </w:p>
        </w:tc>
        <w:tc>
          <w:tcPr>
            <w:tcW w:w="6381" w:type="dxa"/>
            <w:vMerge w:val="continue"/>
            <w:noWrap w:val="0"/>
            <w:vAlign w:val="center"/>
          </w:tcPr>
          <w:p w14:paraId="7792CCCE">
            <w:pPr>
              <w:spacing w:line="360" w:lineRule="exact"/>
              <w:rPr>
                <w:rFonts w:hint="eastAsia" w:ascii="仿宋_GB2312" w:hAnsi="仿宋_GB2312" w:eastAsia="仿宋_GB2312" w:cs="仿宋_GB2312"/>
                <w:sz w:val="24"/>
                <w:szCs w:val="24"/>
              </w:rPr>
            </w:pPr>
          </w:p>
        </w:tc>
        <w:tc>
          <w:tcPr>
            <w:tcW w:w="1918" w:type="dxa"/>
            <w:noWrap w:val="0"/>
            <w:vAlign w:val="center"/>
          </w:tcPr>
          <w:p w14:paraId="7CAB958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1875" w:type="dxa"/>
            <w:noWrap w:val="0"/>
            <w:vAlign w:val="center"/>
          </w:tcPr>
          <w:p w14:paraId="4C24571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1800" w:type="dxa"/>
            <w:noWrap w:val="0"/>
            <w:vAlign w:val="center"/>
          </w:tcPr>
          <w:p w14:paraId="6F62135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r>
      <w:tr w14:paraId="336A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787" w:type="dxa"/>
            <w:noWrap w:val="0"/>
            <w:vAlign w:val="center"/>
          </w:tcPr>
          <w:p w14:paraId="7F791773">
            <w:pPr>
              <w:jc w:val="center"/>
              <w:rPr>
                <w:rFonts w:hint="eastAsia" w:ascii="仿宋_GB2312" w:hAnsi="仿宋_GB2312" w:eastAsia="仿宋_GB2312" w:cs="仿宋_GB2312"/>
                <w:sz w:val="24"/>
                <w:szCs w:val="24"/>
              </w:rPr>
            </w:pPr>
            <w:r>
              <w:rPr>
                <w:rFonts w:hint="eastAsia" w:ascii="仿宋_GB2312" w:eastAsia="仿宋_GB2312"/>
                <w:sz w:val="24"/>
              </w:rPr>
              <w:t>价格</w:t>
            </w:r>
          </w:p>
        </w:tc>
        <w:tc>
          <w:tcPr>
            <w:tcW w:w="1187" w:type="dxa"/>
            <w:noWrap w:val="0"/>
            <w:vAlign w:val="center"/>
          </w:tcPr>
          <w:p w14:paraId="513D22BE">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w:t>
            </w:r>
          </w:p>
          <w:p w14:paraId="6637F84C">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p w14:paraId="44508388">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0分）</w:t>
            </w:r>
          </w:p>
        </w:tc>
        <w:tc>
          <w:tcPr>
            <w:tcW w:w="6381" w:type="dxa"/>
            <w:noWrap w:val="0"/>
            <w:vAlign w:val="top"/>
          </w:tcPr>
          <w:p w14:paraId="59C70D6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价格分=评标基准价/投标报价×</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w:t>
            </w:r>
          </w:p>
          <w:p w14:paraId="13D9D2C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说明：投标报价最低者（评标基准价）本项得满分</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0分，其他单位报价按照上述公式与评标基准价相比进行分数统计。</w:t>
            </w:r>
            <w:r>
              <w:rPr>
                <w:rFonts w:hint="eastAsia" w:ascii="仿宋_GB2312" w:hAnsi="仿宋_GB2312" w:eastAsia="仿宋_GB2312" w:cs="仿宋_GB2312"/>
                <w:b/>
                <w:sz w:val="24"/>
                <w:szCs w:val="24"/>
              </w:rPr>
              <w:t>备注：所有投保报价均不得超过财政预算价。</w:t>
            </w:r>
          </w:p>
        </w:tc>
        <w:tc>
          <w:tcPr>
            <w:tcW w:w="1918" w:type="dxa"/>
            <w:noWrap w:val="0"/>
            <w:vAlign w:val="top"/>
          </w:tcPr>
          <w:p w14:paraId="7C031D5A">
            <w:pPr>
              <w:spacing w:line="360" w:lineRule="exact"/>
              <w:rPr>
                <w:rFonts w:hint="eastAsia" w:ascii="仿宋_GB2312" w:hAnsi="仿宋_GB2312" w:eastAsia="仿宋_GB2312" w:cs="仿宋_GB2312"/>
                <w:sz w:val="24"/>
                <w:szCs w:val="24"/>
              </w:rPr>
            </w:pPr>
          </w:p>
          <w:p w14:paraId="6CE61717">
            <w:pPr>
              <w:spacing w:line="3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报价</w:t>
            </w:r>
            <w:r>
              <w:rPr>
                <w:rFonts w:hint="eastAsia" w:ascii="仿宋_GB2312" w:hAnsi="仿宋_GB2312" w:eastAsia="仿宋_GB2312" w:cs="仿宋_GB2312"/>
                <w:sz w:val="24"/>
                <w:szCs w:val="24"/>
                <w:u w:val="single"/>
              </w:rPr>
              <w:t xml:space="preserve">       </w:t>
            </w:r>
          </w:p>
        </w:tc>
        <w:tc>
          <w:tcPr>
            <w:tcW w:w="1875" w:type="dxa"/>
            <w:noWrap w:val="0"/>
            <w:vAlign w:val="top"/>
          </w:tcPr>
          <w:p w14:paraId="506F7E69">
            <w:pPr>
              <w:spacing w:line="360" w:lineRule="exact"/>
              <w:rPr>
                <w:rFonts w:hint="eastAsia" w:ascii="仿宋_GB2312" w:hAnsi="仿宋_GB2312" w:eastAsia="仿宋_GB2312" w:cs="仿宋_GB2312"/>
                <w:sz w:val="24"/>
                <w:szCs w:val="24"/>
              </w:rPr>
            </w:pPr>
          </w:p>
          <w:p w14:paraId="524163C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r>
              <w:rPr>
                <w:rFonts w:hint="eastAsia" w:ascii="仿宋_GB2312" w:hAnsi="仿宋_GB2312" w:eastAsia="仿宋_GB2312" w:cs="仿宋_GB2312"/>
                <w:sz w:val="24"/>
                <w:szCs w:val="24"/>
                <w:u w:val="single"/>
              </w:rPr>
              <w:t xml:space="preserve">       </w:t>
            </w:r>
          </w:p>
        </w:tc>
        <w:tc>
          <w:tcPr>
            <w:tcW w:w="1800" w:type="dxa"/>
            <w:noWrap w:val="0"/>
            <w:vAlign w:val="top"/>
          </w:tcPr>
          <w:p w14:paraId="5122A2E8">
            <w:pPr>
              <w:spacing w:line="360" w:lineRule="exact"/>
              <w:rPr>
                <w:rFonts w:hint="eastAsia" w:ascii="仿宋_GB2312" w:hAnsi="仿宋_GB2312" w:eastAsia="仿宋_GB2312" w:cs="仿宋_GB2312"/>
                <w:sz w:val="24"/>
                <w:szCs w:val="24"/>
              </w:rPr>
            </w:pPr>
          </w:p>
          <w:p w14:paraId="60FE0DA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r>
              <w:rPr>
                <w:rFonts w:hint="eastAsia" w:ascii="仿宋_GB2312" w:hAnsi="仿宋_GB2312" w:eastAsia="仿宋_GB2312" w:cs="仿宋_GB2312"/>
                <w:sz w:val="24"/>
                <w:szCs w:val="24"/>
                <w:u w:val="single"/>
              </w:rPr>
              <w:t xml:space="preserve">       </w:t>
            </w:r>
          </w:p>
        </w:tc>
      </w:tr>
      <w:tr w14:paraId="7B73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7" w:type="dxa"/>
            <w:vMerge w:val="restart"/>
            <w:noWrap w:val="0"/>
            <w:vAlign w:val="center"/>
          </w:tcPr>
          <w:p w14:paraId="1B0EF98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w:t>
            </w:r>
          </w:p>
        </w:tc>
        <w:tc>
          <w:tcPr>
            <w:tcW w:w="1187" w:type="dxa"/>
            <w:noWrap w:val="0"/>
            <w:vAlign w:val="center"/>
          </w:tcPr>
          <w:p w14:paraId="197388E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投标人同类项目业绩情况（</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6381" w:type="dxa"/>
            <w:noWrap w:val="0"/>
            <w:vAlign w:val="center"/>
          </w:tcPr>
          <w:p w14:paraId="5D565345">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2019年1月以来投标单位承担过市级或以上行政、事业单位同类项目，每一项得5分，累计最高得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0分（提供证明材料复印件，不提供不得分）。</w:t>
            </w:r>
          </w:p>
        </w:tc>
        <w:tc>
          <w:tcPr>
            <w:tcW w:w="1918" w:type="dxa"/>
            <w:noWrap w:val="0"/>
            <w:vAlign w:val="center"/>
          </w:tcPr>
          <w:p w14:paraId="1A897BF2">
            <w:pPr>
              <w:spacing w:line="360" w:lineRule="exact"/>
              <w:rPr>
                <w:rFonts w:hint="eastAsia" w:ascii="仿宋_GB2312" w:hAnsi="仿宋_GB2312" w:eastAsia="仿宋_GB2312" w:cs="仿宋_GB2312"/>
                <w:sz w:val="24"/>
                <w:szCs w:val="24"/>
              </w:rPr>
            </w:pPr>
          </w:p>
        </w:tc>
        <w:tc>
          <w:tcPr>
            <w:tcW w:w="1875" w:type="dxa"/>
            <w:noWrap w:val="0"/>
            <w:vAlign w:val="center"/>
          </w:tcPr>
          <w:p w14:paraId="010420F7">
            <w:pPr>
              <w:spacing w:line="360" w:lineRule="exact"/>
              <w:rPr>
                <w:rFonts w:hint="eastAsia" w:ascii="仿宋_GB2312" w:hAnsi="仿宋_GB2312" w:eastAsia="仿宋_GB2312" w:cs="仿宋_GB2312"/>
                <w:sz w:val="24"/>
                <w:szCs w:val="24"/>
              </w:rPr>
            </w:pPr>
          </w:p>
        </w:tc>
        <w:tc>
          <w:tcPr>
            <w:tcW w:w="1800" w:type="dxa"/>
            <w:noWrap w:val="0"/>
            <w:vAlign w:val="center"/>
          </w:tcPr>
          <w:p w14:paraId="5FC11B92">
            <w:pPr>
              <w:spacing w:line="360" w:lineRule="exact"/>
              <w:rPr>
                <w:rFonts w:hint="eastAsia" w:ascii="仿宋_GB2312" w:hAnsi="仿宋_GB2312" w:eastAsia="仿宋_GB2312" w:cs="仿宋_GB2312"/>
                <w:sz w:val="24"/>
                <w:szCs w:val="24"/>
              </w:rPr>
            </w:pPr>
          </w:p>
        </w:tc>
      </w:tr>
      <w:tr w14:paraId="0CA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787" w:type="dxa"/>
            <w:vMerge w:val="continue"/>
            <w:noWrap w:val="0"/>
            <w:vAlign w:val="center"/>
          </w:tcPr>
          <w:p w14:paraId="1D13D63E">
            <w:pPr>
              <w:spacing w:line="360" w:lineRule="exact"/>
              <w:rPr>
                <w:rFonts w:hint="eastAsia" w:ascii="仿宋_GB2312" w:hAnsi="仿宋_GB2312" w:eastAsia="仿宋_GB2312" w:cs="仿宋_GB2312"/>
                <w:sz w:val="24"/>
                <w:szCs w:val="24"/>
              </w:rPr>
            </w:pPr>
          </w:p>
        </w:tc>
        <w:tc>
          <w:tcPr>
            <w:tcW w:w="1187" w:type="dxa"/>
            <w:noWrap w:val="0"/>
            <w:vAlign w:val="center"/>
          </w:tcPr>
          <w:p w14:paraId="377D86F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违约承诺（</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分）</w:t>
            </w:r>
          </w:p>
        </w:tc>
        <w:tc>
          <w:tcPr>
            <w:tcW w:w="6381" w:type="dxa"/>
            <w:noWrap w:val="0"/>
            <w:vAlign w:val="center"/>
          </w:tcPr>
          <w:p w14:paraId="6D608D1E">
            <w:pPr>
              <w:spacing w:line="360" w:lineRule="exac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1.承诺在项目要求时限内完成项目所有内容；</w:t>
            </w:r>
          </w:p>
          <w:p w14:paraId="55F01050">
            <w:pPr>
              <w:spacing w:line="360" w:lineRule="exac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2.服务期满，承诺义务提供相关咨询服务。</w:t>
            </w:r>
          </w:p>
          <w:p w14:paraId="201AE5BC">
            <w:pPr>
              <w:spacing w:line="360" w:lineRule="exac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 xml:space="preserve">评分说明: </w:t>
            </w:r>
          </w:p>
          <w:p w14:paraId="7BE316BC">
            <w:pPr>
              <w:spacing w:line="360" w:lineRule="exac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投标人承诺以上全部两项的可得5分，要求提供承诺（格式自定）作为得分依据，未提供承诺或承诺内容不满足要求不得分。</w:t>
            </w:r>
          </w:p>
        </w:tc>
        <w:tc>
          <w:tcPr>
            <w:tcW w:w="1918" w:type="dxa"/>
            <w:noWrap w:val="0"/>
            <w:vAlign w:val="center"/>
          </w:tcPr>
          <w:p w14:paraId="60018FC2">
            <w:pPr>
              <w:spacing w:line="360" w:lineRule="exact"/>
              <w:rPr>
                <w:rFonts w:hint="eastAsia" w:ascii="仿宋_GB2312" w:hAnsi="仿宋_GB2312" w:eastAsia="仿宋_GB2312" w:cs="仿宋_GB2312"/>
                <w:sz w:val="24"/>
                <w:szCs w:val="24"/>
              </w:rPr>
            </w:pPr>
          </w:p>
        </w:tc>
        <w:tc>
          <w:tcPr>
            <w:tcW w:w="1875" w:type="dxa"/>
            <w:noWrap w:val="0"/>
            <w:vAlign w:val="center"/>
          </w:tcPr>
          <w:p w14:paraId="65E8BB0A">
            <w:pPr>
              <w:spacing w:line="360" w:lineRule="exact"/>
              <w:rPr>
                <w:rFonts w:hint="eastAsia" w:ascii="仿宋_GB2312" w:hAnsi="仿宋_GB2312" w:eastAsia="仿宋_GB2312" w:cs="仿宋_GB2312"/>
                <w:sz w:val="24"/>
                <w:szCs w:val="24"/>
              </w:rPr>
            </w:pPr>
          </w:p>
        </w:tc>
        <w:tc>
          <w:tcPr>
            <w:tcW w:w="1800" w:type="dxa"/>
            <w:noWrap w:val="0"/>
            <w:vAlign w:val="center"/>
          </w:tcPr>
          <w:p w14:paraId="6ABE054A">
            <w:pPr>
              <w:spacing w:line="360" w:lineRule="exact"/>
              <w:rPr>
                <w:rFonts w:hint="eastAsia" w:ascii="仿宋_GB2312" w:hAnsi="仿宋_GB2312" w:eastAsia="仿宋_GB2312" w:cs="仿宋_GB2312"/>
                <w:sz w:val="24"/>
                <w:szCs w:val="24"/>
              </w:rPr>
            </w:pPr>
          </w:p>
        </w:tc>
      </w:tr>
      <w:tr w14:paraId="15A1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7" w:type="dxa"/>
            <w:vMerge w:val="continue"/>
            <w:noWrap w:val="0"/>
            <w:vAlign w:val="center"/>
          </w:tcPr>
          <w:p w14:paraId="2E8C67D0">
            <w:pPr>
              <w:spacing w:line="360" w:lineRule="exact"/>
              <w:rPr>
                <w:rFonts w:hint="eastAsia" w:ascii="仿宋_GB2312" w:hAnsi="仿宋_GB2312" w:eastAsia="仿宋_GB2312" w:cs="仿宋_GB2312"/>
                <w:sz w:val="24"/>
                <w:szCs w:val="24"/>
              </w:rPr>
            </w:pPr>
          </w:p>
        </w:tc>
        <w:tc>
          <w:tcPr>
            <w:tcW w:w="1187" w:type="dxa"/>
            <w:noWrap w:val="0"/>
            <w:vAlign w:val="center"/>
          </w:tcPr>
          <w:p w14:paraId="0AFA6D0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服务方案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w:t>
            </w:r>
          </w:p>
        </w:tc>
        <w:tc>
          <w:tcPr>
            <w:tcW w:w="6381" w:type="dxa"/>
            <w:noWrap w:val="0"/>
            <w:vAlign w:val="top"/>
          </w:tcPr>
          <w:p w14:paraId="3758297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根据投标人对项目的重点、难点、关键技术点把握是否到位；对项目的重点、难点及其解决的管理、技术措施具有针对性、合理性。按照投标文件响应情况进行横向比较评分。</w:t>
            </w:r>
          </w:p>
          <w:p w14:paraId="292269A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优良中差评分标准：</w:t>
            </w:r>
          </w:p>
          <w:p w14:paraId="44068D7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（1）投标文件响应内容全面；</w:t>
            </w:r>
          </w:p>
          <w:p w14:paraId="585ED79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（2）投标文件响应内容具体；</w:t>
            </w:r>
          </w:p>
          <w:p w14:paraId="15D805D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（3）投标文件响应针对性强；</w:t>
            </w:r>
          </w:p>
          <w:p w14:paraId="6265F58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（4）投标文件响应内容科学合理；</w:t>
            </w:r>
          </w:p>
          <w:p w14:paraId="28733CA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（5）投标文件响应内容可操作性强。</w:t>
            </w:r>
          </w:p>
          <w:p w14:paraId="1B5E9E7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评分说明:满足以上5项要求为优秀，评分</w:t>
            </w:r>
            <w:r>
              <w:rPr>
                <w:rFonts w:hint="eastAsia" w:ascii="仿宋_GB2312" w:hAnsi="仿宋_GB2312" w:eastAsia="仿宋_GB2312" w:cs="仿宋_GB2312"/>
                <w:sz w:val="24"/>
                <w:szCs w:val="24"/>
                <w:lang w:val="en-US" w:eastAsia="zh-CN"/>
              </w:rPr>
              <w:t>20-30</w:t>
            </w:r>
            <w:r>
              <w:rPr>
                <w:rFonts w:hint="eastAsia" w:ascii="仿宋_GB2312" w:hAnsi="仿宋_GB2312" w:eastAsia="仿宋_GB2312" w:cs="仿宋_GB2312"/>
                <w:sz w:val="24"/>
                <w:szCs w:val="24"/>
              </w:rPr>
              <w:t>分；满足以上4项要求为良好，评分为</w:t>
            </w:r>
            <w:r>
              <w:rPr>
                <w:rFonts w:hint="eastAsia" w:ascii="仿宋_GB2312" w:hAnsi="仿宋_GB2312" w:eastAsia="仿宋_GB2312" w:cs="仿宋_GB2312"/>
                <w:sz w:val="24"/>
                <w:szCs w:val="24"/>
                <w:lang w:val="en-US" w:eastAsia="zh-CN"/>
              </w:rPr>
              <w:t>10-20</w:t>
            </w:r>
            <w:r>
              <w:rPr>
                <w:rFonts w:hint="eastAsia" w:ascii="仿宋_GB2312" w:hAnsi="仿宋_GB2312" w:eastAsia="仿宋_GB2312" w:cs="仿宋_GB2312"/>
                <w:sz w:val="24"/>
                <w:szCs w:val="24"/>
              </w:rPr>
              <w:t>分；满足以上3项要求为较好，评分为</w:t>
            </w:r>
            <w:r>
              <w:rPr>
                <w:rFonts w:hint="eastAsia" w:ascii="仿宋_GB2312" w:hAnsi="仿宋_GB2312" w:eastAsia="仿宋_GB2312" w:cs="仿宋_GB2312"/>
                <w:sz w:val="24"/>
                <w:szCs w:val="24"/>
                <w:lang w:val="en-US" w:eastAsia="zh-CN"/>
              </w:rPr>
              <w:t>0-10</w:t>
            </w:r>
            <w:r>
              <w:rPr>
                <w:rFonts w:hint="eastAsia" w:ascii="仿宋_GB2312" w:hAnsi="仿宋_GB2312" w:eastAsia="仿宋_GB2312" w:cs="仿宋_GB2312"/>
                <w:sz w:val="24"/>
                <w:szCs w:val="24"/>
              </w:rPr>
              <w:t>分；其它不得分。</w:t>
            </w:r>
          </w:p>
        </w:tc>
        <w:tc>
          <w:tcPr>
            <w:tcW w:w="1918" w:type="dxa"/>
            <w:noWrap w:val="0"/>
            <w:vAlign w:val="top"/>
          </w:tcPr>
          <w:p w14:paraId="0049CA06">
            <w:pPr>
              <w:spacing w:line="360" w:lineRule="exact"/>
              <w:rPr>
                <w:rFonts w:hint="eastAsia" w:ascii="仿宋_GB2312" w:hAnsi="仿宋_GB2312" w:eastAsia="仿宋_GB2312" w:cs="仿宋_GB2312"/>
                <w:sz w:val="24"/>
                <w:szCs w:val="24"/>
              </w:rPr>
            </w:pPr>
          </w:p>
        </w:tc>
        <w:tc>
          <w:tcPr>
            <w:tcW w:w="1875" w:type="dxa"/>
            <w:noWrap w:val="0"/>
            <w:vAlign w:val="top"/>
          </w:tcPr>
          <w:p w14:paraId="512EBB3F">
            <w:pPr>
              <w:spacing w:line="360" w:lineRule="exact"/>
              <w:rPr>
                <w:rFonts w:hint="eastAsia" w:ascii="仿宋_GB2312" w:hAnsi="仿宋_GB2312" w:eastAsia="仿宋_GB2312" w:cs="仿宋_GB2312"/>
                <w:sz w:val="24"/>
                <w:szCs w:val="24"/>
              </w:rPr>
            </w:pPr>
          </w:p>
        </w:tc>
        <w:tc>
          <w:tcPr>
            <w:tcW w:w="1800" w:type="dxa"/>
            <w:noWrap w:val="0"/>
            <w:vAlign w:val="top"/>
          </w:tcPr>
          <w:p w14:paraId="0A06D105">
            <w:pPr>
              <w:spacing w:line="360" w:lineRule="exact"/>
              <w:rPr>
                <w:rFonts w:hint="eastAsia" w:ascii="仿宋_GB2312" w:hAnsi="仿宋_GB2312" w:eastAsia="仿宋_GB2312" w:cs="仿宋_GB2312"/>
                <w:sz w:val="24"/>
                <w:szCs w:val="24"/>
              </w:rPr>
            </w:pPr>
          </w:p>
        </w:tc>
      </w:tr>
      <w:tr w14:paraId="002C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7" w:type="dxa"/>
            <w:vMerge w:val="continue"/>
            <w:noWrap w:val="0"/>
            <w:vAlign w:val="center"/>
          </w:tcPr>
          <w:p w14:paraId="156BF409">
            <w:pPr>
              <w:spacing w:line="360" w:lineRule="exact"/>
              <w:rPr>
                <w:rFonts w:hint="eastAsia" w:ascii="仿宋_GB2312" w:hAnsi="仿宋_GB2312" w:eastAsia="仿宋_GB2312" w:cs="仿宋_GB2312"/>
                <w:sz w:val="24"/>
                <w:szCs w:val="24"/>
              </w:rPr>
            </w:pPr>
          </w:p>
        </w:tc>
        <w:tc>
          <w:tcPr>
            <w:tcW w:w="1187" w:type="dxa"/>
            <w:noWrap w:val="0"/>
            <w:vAlign w:val="center"/>
          </w:tcPr>
          <w:p w14:paraId="7562CE6C">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项目管理情况</w:t>
            </w:r>
          </w:p>
          <w:p w14:paraId="343618D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5分）</w:t>
            </w:r>
          </w:p>
        </w:tc>
        <w:tc>
          <w:tcPr>
            <w:tcW w:w="6381" w:type="dxa"/>
            <w:noWrap w:val="0"/>
            <w:vAlign w:val="top"/>
          </w:tcPr>
          <w:p w14:paraId="3A71334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提供用于执行该服务合作2人或2人以上的核心工作团队，团队人员具备同类项目服务经验，投标人拟安排的团队人员必须为单位自有员工，提供自有员工承诺函（格式自定）。未提供或提供无效证明文件的，不得分。</w:t>
            </w:r>
          </w:p>
        </w:tc>
        <w:tc>
          <w:tcPr>
            <w:tcW w:w="1918" w:type="dxa"/>
            <w:noWrap w:val="0"/>
            <w:vAlign w:val="top"/>
          </w:tcPr>
          <w:p w14:paraId="038A23DA">
            <w:pPr>
              <w:spacing w:line="360" w:lineRule="exact"/>
              <w:rPr>
                <w:rFonts w:hint="eastAsia" w:ascii="仿宋_GB2312" w:hAnsi="仿宋_GB2312" w:eastAsia="仿宋_GB2312" w:cs="仿宋_GB2312"/>
                <w:sz w:val="24"/>
                <w:szCs w:val="24"/>
              </w:rPr>
            </w:pPr>
          </w:p>
        </w:tc>
        <w:tc>
          <w:tcPr>
            <w:tcW w:w="1875" w:type="dxa"/>
            <w:noWrap w:val="0"/>
            <w:vAlign w:val="top"/>
          </w:tcPr>
          <w:p w14:paraId="03745C9D">
            <w:pPr>
              <w:spacing w:line="360" w:lineRule="exact"/>
              <w:rPr>
                <w:rFonts w:hint="eastAsia" w:ascii="仿宋_GB2312" w:hAnsi="仿宋_GB2312" w:eastAsia="仿宋_GB2312" w:cs="仿宋_GB2312"/>
                <w:sz w:val="24"/>
                <w:szCs w:val="24"/>
              </w:rPr>
            </w:pPr>
          </w:p>
        </w:tc>
        <w:tc>
          <w:tcPr>
            <w:tcW w:w="1800" w:type="dxa"/>
            <w:noWrap w:val="0"/>
            <w:vAlign w:val="top"/>
          </w:tcPr>
          <w:p w14:paraId="59F53206">
            <w:pPr>
              <w:spacing w:line="360" w:lineRule="exact"/>
              <w:rPr>
                <w:rFonts w:hint="eastAsia" w:ascii="仿宋_GB2312" w:hAnsi="仿宋_GB2312" w:eastAsia="仿宋_GB2312" w:cs="仿宋_GB2312"/>
                <w:sz w:val="24"/>
                <w:szCs w:val="24"/>
              </w:rPr>
            </w:pPr>
          </w:p>
        </w:tc>
      </w:tr>
      <w:tr w14:paraId="1277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74" w:type="dxa"/>
            <w:gridSpan w:val="2"/>
            <w:noWrap w:val="0"/>
            <w:vAlign w:val="center"/>
          </w:tcPr>
          <w:p w14:paraId="5F85F10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评分合计</w:t>
            </w:r>
          </w:p>
        </w:tc>
        <w:tc>
          <w:tcPr>
            <w:tcW w:w="6381" w:type="dxa"/>
            <w:tcBorders>
              <w:right w:val="single" w:color="000000" w:sz="4" w:space="0"/>
            </w:tcBorders>
            <w:noWrap w:val="0"/>
            <w:vAlign w:val="top"/>
          </w:tcPr>
          <w:p w14:paraId="443D4DCB">
            <w:pPr>
              <w:spacing w:line="360" w:lineRule="exact"/>
              <w:rPr>
                <w:rFonts w:hint="eastAsia" w:ascii="仿宋_GB2312" w:hAnsi="仿宋_GB2312" w:eastAsia="仿宋_GB2312" w:cs="仿宋_GB2312"/>
                <w:sz w:val="24"/>
                <w:szCs w:val="24"/>
              </w:rPr>
            </w:pPr>
          </w:p>
        </w:tc>
        <w:tc>
          <w:tcPr>
            <w:tcW w:w="1918" w:type="dxa"/>
            <w:tcBorders>
              <w:left w:val="single" w:color="000000" w:sz="4" w:space="0"/>
            </w:tcBorders>
            <w:noWrap w:val="0"/>
            <w:vAlign w:val="top"/>
          </w:tcPr>
          <w:p w14:paraId="48DE71D7">
            <w:pPr>
              <w:spacing w:line="360" w:lineRule="exact"/>
              <w:rPr>
                <w:rFonts w:hint="eastAsia" w:ascii="仿宋_GB2312" w:hAnsi="仿宋_GB2312" w:eastAsia="仿宋_GB2312" w:cs="仿宋_GB2312"/>
                <w:sz w:val="24"/>
                <w:szCs w:val="24"/>
              </w:rPr>
            </w:pPr>
          </w:p>
        </w:tc>
        <w:tc>
          <w:tcPr>
            <w:tcW w:w="1875" w:type="dxa"/>
            <w:noWrap w:val="0"/>
            <w:vAlign w:val="top"/>
          </w:tcPr>
          <w:p w14:paraId="1A0BDB58">
            <w:pPr>
              <w:spacing w:line="360" w:lineRule="exact"/>
              <w:rPr>
                <w:rFonts w:hint="eastAsia" w:ascii="仿宋_GB2312" w:hAnsi="仿宋_GB2312" w:eastAsia="仿宋_GB2312" w:cs="仿宋_GB2312"/>
                <w:sz w:val="24"/>
                <w:szCs w:val="24"/>
              </w:rPr>
            </w:pPr>
          </w:p>
        </w:tc>
        <w:tc>
          <w:tcPr>
            <w:tcW w:w="1800" w:type="dxa"/>
            <w:noWrap w:val="0"/>
            <w:vAlign w:val="top"/>
          </w:tcPr>
          <w:p w14:paraId="020D66E7">
            <w:pPr>
              <w:spacing w:line="360" w:lineRule="exact"/>
              <w:rPr>
                <w:rFonts w:hint="eastAsia" w:ascii="仿宋_GB2312" w:hAnsi="仿宋_GB2312" w:eastAsia="仿宋_GB2312" w:cs="仿宋_GB2312"/>
                <w:sz w:val="24"/>
                <w:szCs w:val="24"/>
              </w:rPr>
            </w:pPr>
          </w:p>
        </w:tc>
      </w:tr>
    </w:tbl>
    <w:p w14:paraId="274E5784">
      <w:pPr>
        <w:wordWrap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评分员签名：                                                 日期：     年      月    日</w:t>
      </w:r>
    </w:p>
    <w:p w14:paraId="3C7F8C76">
      <w:pPr>
        <w:pStyle w:val="9"/>
        <w:spacing w:after="0" w:line="560" w:lineRule="exact"/>
        <w:ind w:left="0" w:leftChars="0" w:firstLine="640"/>
        <w:rPr>
          <w:rFonts w:hint="eastAsia" w:ascii="仿宋_GB2312" w:hAnsi="仿宋_GB2312" w:eastAsia="仿宋_GB2312" w:cs="仿宋_GB2312"/>
          <w:sz w:val="32"/>
          <w:szCs w:val="32"/>
        </w:rPr>
      </w:pPr>
    </w:p>
    <w:p w14:paraId="29E4A1B2">
      <w:pPr>
        <w:spacing w:after="0"/>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5481429">
      <w:pPr>
        <w:pStyle w:val="9"/>
        <w:spacing w:after="0" w:line="560" w:lineRule="exact"/>
        <w:ind w:left="0" w:leftChars="0" w:firstLine="0" w:firstLineChars="0"/>
        <w:jc w:val="both"/>
        <w:rPr>
          <w:rFonts w:hint="eastAsia" w:ascii="方正小标宋简体" w:hAnsi="方正小标宋简体" w:eastAsia="方正小标宋简体" w:cs="方正小标宋简体"/>
          <w:sz w:val="44"/>
          <w:szCs w:val="44"/>
          <w:lang w:val="en-US" w:eastAsia="zh-CN"/>
        </w:rPr>
        <w:sectPr>
          <w:pgSz w:w="16838" w:h="11906" w:orient="landscape"/>
          <w:pgMar w:top="1701" w:right="1474" w:bottom="1701" w:left="1587" w:header="851" w:footer="992" w:gutter="0"/>
          <w:cols w:space="720" w:num="1"/>
          <w:docGrid w:type="lines" w:linePitch="312" w:charSpace="0"/>
        </w:sectPr>
      </w:pPr>
    </w:p>
    <w:p w14:paraId="6B3C2E42">
      <w:pPr>
        <w:pStyle w:val="5"/>
        <w:snapToGrid w:val="0"/>
        <w:spacing w:before="0" w:after="0" w:line="240" w:lineRule="auto"/>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0E0D3829">
      <w:pPr>
        <w:pStyle w:val="5"/>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2D6FAF78">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1CF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6FF041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75C10F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038B09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408A5A8D">
            <w:pPr>
              <w:jc w:val="center"/>
              <w:rPr>
                <w:rFonts w:hint="eastAsia" w:ascii="方正仿宋_GBK" w:hAnsi="方正仿宋_GBK" w:eastAsia="方正仿宋_GBK" w:cs="方正仿宋_GBK"/>
                <w:sz w:val="24"/>
                <w:szCs w:val="24"/>
                <w:vertAlign w:val="baseline"/>
                <w:lang w:val="en-US" w:eastAsia="zh-CN"/>
              </w:rPr>
            </w:pPr>
          </w:p>
        </w:tc>
      </w:tr>
      <w:tr w14:paraId="0BA5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E22935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24AF772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066831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029CAE93">
            <w:pPr>
              <w:jc w:val="center"/>
              <w:rPr>
                <w:rFonts w:hint="eastAsia" w:ascii="方正仿宋_GBK" w:hAnsi="方正仿宋_GBK" w:eastAsia="方正仿宋_GBK" w:cs="方正仿宋_GBK"/>
                <w:sz w:val="24"/>
                <w:szCs w:val="24"/>
                <w:vertAlign w:val="baseline"/>
                <w:lang w:val="en-US" w:eastAsia="zh-CN"/>
              </w:rPr>
            </w:pPr>
          </w:p>
        </w:tc>
      </w:tr>
      <w:tr w14:paraId="637F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DA5A54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6559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DD909F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333703C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21A11BC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49D1A3A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2E51975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346147E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5F75A7F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53A05DB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321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4B7EFB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FF892B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8918A5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327DBC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E178AC2">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7E2B2CC">
            <w:pPr>
              <w:jc w:val="center"/>
              <w:rPr>
                <w:rFonts w:hint="eastAsia" w:ascii="方正仿宋_GBK" w:hAnsi="方正仿宋_GBK" w:eastAsia="方正仿宋_GBK" w:cs="方正仿宋_GBK"/>
                <w:sz w:val="24"/>
                <w:szCs w:val="24"/>
                <w:vertAlign w:val="baseline"/>
                <w:lang w:val="en-US" w:eastAsia="zh-CN"/>
              </w:rPr>
            </w:pPr>
          </w:p>
        </w:tc>
      </w:tr>
      <w:tr w14:paraId="5220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F415A6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EED8E7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6C1D25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91042E5">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707395">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C8B6A51">
            <w:pPr>
              <w:jc w:val="center"/>
              <w:rPr>
                <w:rFonts w:hint="eastAsia" w:ascii="方正仿宋_GBK" w:hAnsi="方正仿宋_GBK" w:eastAsia="方正仿宋_GBK" w:cs="方正仿宋_GBK"/>
                <w:sz w:val="24"/>
                <w:szCs w:val="24"/>
                <w:vertAlign w:val="baseline"/>
                <w:lang w:val="en-US" w:eastAsia="zh-CN"/>
              </w:rPr>
            </w:pPr>
          </w:p>
        </w:tc>
      </w:tr>
      <w:tr w14:paraId="5B1D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C1139C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693744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0F7BAFAF">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ECC35E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4936A39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04BF91C9">
            <w:pPr>
              <w:jc w:val="center"/>
              <w:rPr>
                <w:rFonts w:hint="eastAsia" w:ascii="方正仿宋_GBK" w:hAnsi="方正仿宋_GBK" w:eastAsia="方正仿宋_GBK" w:cs="方正仿宋_GBK"/>
                <w:sz w:val="24"/>
                <w:szCs w:val="24"/>
                <w:vertAlign w:val="baseline"/>
                <w:lang w:val="en-US" w:eastAsia="zh-CN"/>
              </w:rPr>
            </w:pPr>
          </w:p>
        </w:tc>
      </w:tr>
      <w:tr w14:paraId="5DFE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48FE708">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0D5FF78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EEBA88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D7CD9B9">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E271EE5">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3E4B8F5">
            <w:pPr>
              <w:jc w:val="center"/>
              <w:rPr>
                <w:rFonts w:hint="eastAsia" w:ascii="方正仿宋_GBK" w:hAnsi="方正仿宋_GBK" w:eastAsia="方正仿宋_GBK" w:cs="方正仿宋_GBK"/>
                <w:sz w:val="24"/>
                <w:szCs w:val="24"/>
                <w:vertAlign w:val="baseline"/>
                <w:lang w:val="en-US" w:eastAsia="zh-CN"/>
              </w:rPr>
            </w:pPr>
          </w:p>
        </w:tc>
      </w:tr>
      <w:tr w14:paraId="3A0C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F61965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216D3A75">
            <w:pPr>
              <w:pStyle w:val="3"/>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24E5D9F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6E75B45">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F1E4AF9">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85857B9">
            <w:pPr>
              <w:jc w:val="center"/>
              <w:rPr>
                <w:rFonts w:hint="eastAsia" w:ascii="方正仿宋_GBK" w:hAnsi="方正仿宋_GBK" w:eastAsia="方正仿宋_GBK" w:cs="方正仿宋_GBK"/>
                <w:sz w:val="24"/>
                <w:szCs w:val="24"/>
                <w:vertAlign w:val="baseline"/>
                <w:lang w:val="en-US" w:eastAsia="zh-CN"/>
              </w:rPr>
            </w:pPr>
          </w:p>
        </w:tc>
      </w:tr>
      <w:tr w14:paraId="641D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AEC5415">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0F2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1DD78A8F">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2100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05B575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13D59CF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F542A9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28B968DC">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5B58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2EA153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F50B43E">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A4A7C4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0C9B1A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35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59E007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76A3D25">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3C30C7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60DC80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153A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3DCCA79">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23F9016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0" w:firstLineChars="0"/>
        <w:textAlignment w:val="auto"/>
        <w:rPr>
          <w:rFonts w:hint="eastAsia" w:ascii="方正小标宋简体" w:hAnsi="方正小标宋简体" w:eastAsia="方正小标宋简体" w:cs="方正小标宋简体"/>
          <w:sz w:val="44"/>
          <w:szCs w:val="44"/>
          <w:lang w:val="en-US" w:eastAsia="zh-CN"/>
        </w:rPr>
      </w:pPr>
    </w:p>
    <w:p w14:paraId="6733B2FC">
      <w:pPr>
        <w:pStyle w:val="4"/>
        <w:rPr>
          <w:rFonts w:hint="eastAsia"/>
          <w:lang w:val="en-US" w:eastAsia="zh-CN"/>
        </w:rPr>
      </w:pPr>
    </w:p>
    <w:p w14:paraId="1B33E487">
      <w:pPr>
        <w:pStyle w:val="5"/>
        <w:snapToGrid w:val="0"/>
        <w:spacing w:before="0" w:after="0" w:line="240" w:lineRule="auto"/>
        <w:jc w:val="both"/>
        <w:rPr>
          <w:rFonts w:hint="eastAsia" w:ascii="黑体" w:hAnsi="黑体" w:eastAsia="黑体" w:cs="黑体"/>
          <w:b w:val="0"/>
          <w:bCs w:val="0"/>
          <w:sz w:val="32"/>
          <w:szCs w:val="32"/>
          <w:lang w:val="en-US" w:eastAsia="zh-CN"/>
        </w:rPr>
        <w:sectPr>
          <w:footerReference r:id="rId4" w:type="default"/>
          <w:type w:val="continuous"/>
          <w:pgSz w:w="11906" w:h="16838"/>
          <w:pgMar w:top="1474" w:right="1701" w:bottom="1587" w:left="1701" w:header="851" w:footer="992" w:gutter="0"/>
          <w:cols w:space="720" w:num="1"/>
          <w:docGrid w:type="lines" w:linePitch="312" w:charSpace="0"/>
        </w:sectPr>
      </w:pPr>
    </w:p>
    <w:p w14:paraId="6B990BCB">
      <w:pPr>
        <w:pStyle w:val="5"/>
        <w:snapToGrid w:val="0"/>
        <w:spacing w:before="0" w:after="0" w:line="240" w:lineRule="auto"/>
        <w:jc w:val="both"/>
        <w:rPr>
          <w:rFonts w:hint="default" w:ascii="方正小标宋简体" w:hAnsi="方正小标宋简体" w:eastAsia="方正小标宋简体" w:cs="方正小标宋简体"/>
          <w:b w:val="0"/>
          <w:bCs/>
          <w:sz w:val="44"/>
          <w:szCs w:val="44"/>
          <w:lang w:val="en-US"/>
        </w:rPr>
      </w:pPr>
      <w:r>
        <w:rPr>
          <w:rFonts w:hint="eastAsia" w:ascii="黑体" w:hAnsi="黑体" w:eastAsia="黑体" w:cs="黑体"/>
          <w:b w:val="0"/>
          <w:bCs w:val="0"/>
          <w:sz w:val="32"/>
          <w:szCs w:val="32"/>
          <w:lang w:val="en-US" w:eastAsia="zh-CN"/>
        </w:rPr>
        <w:t>附件4</w:t>
      </w:r>
    </w:p>
    <w:p w14:paraId="7614151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政府采购投标及履约承诺函</w:t>
      </w:r>
    </w:p>
    <w:p w14:paraId="6D62CA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p>
    <w:p w14:paraId="6021A8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深圳市文化广电旅游体育局</w:t>
      </w:r>
    </w:p>
    <w:p w14:paraId="084A30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我单位承诺：</w:t>
      </w:r>
    </w:p>
    <w:p w14:paraId="4DA2B4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1.我单位本招标项目所提供的货物或服务未侵犯知识产权。</w:t>
      </w:r>
    </w:p>
    <w:p w14:paraId="50392D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2.我单位参与本项目投标前三年内，在经营活动中没有重大违法记录。</w:t>
      </w:r>
    </w:p>
    <w:p w14:paraId="34C277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3.我单位参与本项目政府采购活动时不存在被有关部门禁止参与政府采购活动且在有效期内的情况。</w:t>
      </w:r>
    </w:p>
    <w:p w14:paraId="0B6630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4.我单位具备《中华人民共和国政府采购法》第二十二条规定的条件。</w:t>
      </w:r>
    </w:p>
    <w:p w14:paraId="794699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5.我单位未被列入失信被执行人、重大税收违法案件当事人名单、政府采购严重违法失信行为记录名单。</w:t>
      </w:r>
    </w:p>
    <w:p w14:paraId="343275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6.我单位参与该项目投标，严格遵循公平竞争的原则，不恶意串通，不妨碍其他投标人 的竞争行为，不损害采购人或者其他投标人的合法权益。我单位已清楚，如违反上述要求，将作投标无效处理。</w:t>
      </w:r>
    </w:p>
    <w:p w14:paraId="151F50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7.我单位如果中标，做到守信，不偷工减料，依照本项目招标文件需求内容、签署的采购合同及本单位在投标中所作的一切承诺履约。</w:t>
      </w:r>
    </w:p>
    <w:p w14:paraId="4926E2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19AFE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 </w:t>
      </w:r>
    </w:p>
    <w:p w14:paraId="68F5B1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10.我单位承诺不非法转包、分包。 以上承诺，如有违反，愿依照国家相关法律处理，并承担由此给采购人带来的损失。                                             </w:t>
      </w:r>
    </w:p>
    <w:p w14:paraId="1BDE25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p>
    <w:p w14:paraId="18C4AB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p>
    <w:p w14:paraId="558DB0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投标单位（公章）：</w:t>
      </w:r>
      <w:r>
        <w:rPr>
          <w:rFonts w:hint="eastAsia" w:ascii="仿宋_GB2312" w:hAnsi="仿宋_GB2312" w:eastAsia="仿宋_GB2312" w:cs="仿宋_GB2312"/>
          <w:sz w:val="32"/>
          <w:szCs w:val="32"/>
          <w:u w:val="single"/>
        </w:rPr>
        <w:t xml:space="preserve">                               </w:t>
      </w:r>
    </w:p>
    <w:p w14:paraId="0B4B62F7">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法定代表人或其授权代表签名：</w:t>
      </w:r>
      <w:r>
        <w:rPr>
          <w:rFonts w:hint="eastAsia" w:ascii="仿宋_GB2312" w:hAnsi="仿宋_GB2312" w:eastAsia="仿宋_GB2312" w:cs="仿宋_GB2312"/>
          <w:sz w:val="32"/>
          <w:szCs w:val="32"/>
          <w:u w:val="single"/>
        </w:rPr>
        <w:t xml:space="preserve">                     </w:t>
      </w:r>
    </w:p>
    <w:p w14:paraId="6FF62F3F">
      <w:pPr>
        <w:rPr>
          <w:rFonts w:hint="eastAsia"/>
          <w:lang w:val="en-US" w:eastAsia="zh-CN"/>
        </w:rPr>
      </w:pPr>
    </w:p>
    <w:sectPr>
      <w:type w:val="continuous"/>
      <w:pgSz w:w="11906" w:h="16838"/>
      <w:pgMar w:top="1474" w:right="1701" w:bottom="158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FreeSerif">
    <w:altName w:val="Times New Roman"/>
    <w:panose1 w:val="02020603050405020304"/>
    <w:charset w:val="00"/>
    <w:family w:val="auto"/>
    <w:pitch w:val="default"/>
    <w:sig w:usb0="00000000" w:usb1="00000000" w:usb2="43501B29" w:usb3="04000043" w:csb0="600101FF" w:csb1="FFFF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CB8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6FD5FF">
                          <w:pPr>
                            <w:pStyle w:val="7"/>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76FD5FF">
                    <w:pPr>
                      <w:pStyle w:val="7"/>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F1D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538A2B">
                          <w:pPr>
                            <w:pStyle w:val="7"/>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A538A2B">
                    <w:pPr>
                      <w:pStyle w:val="7"/>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87A03"/>
    <w:rsid w:val="09FF694F"/>
    <w:rsid w:val="175C059B"/>
    <w:rsid w:val="1E312673"/>
    <w:rsid w:val="291351FC"/>
    <w:rsid w:val="326B12F6"/>
    <w:rsid w:val="42E0325C"/>
    <w:rsid w:val="45D15262"/>
    <w:rsid w:val="480D44D8"/>
    <w:rsid w:val="5FAE2094"/>
    <w:rsid w:val="678E078A"/>
    <w:rsid w:val="684E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99"/>
    <w:pPr>
      <w:ind w:firstLine="420" w:firstLineChars="200"/>
    </w:pPr>
  </w:style>
  <w:style w:type="paragraph" w:styleId="4">
    <w:name w:val="Body Text"/>
    <w:basedOn w:val="1"/>
    <w:next w:val="5"/>
    <w:qFormat/>
    <w:uiPriority w:val="0"/>
    <w:pPr>
      <w:spacing w:after="120"/>
    </w:p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Body Text Indent"/>
    <w:basedOn w:val="1"/>
    <w:qFormat/>
    <w:uiPriority w:val="99"/>
    <w:pPr>
      <w:ind w:firstLine="900"/>
    </w:pPr>
    <w:rPr>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6"/>
    <w:unhideWhenUsed/>
    <w:qFormat/>
    <w:uiPriority w:val="99"/>
    <w:pPr>
      <w:spacing w:after="120" w:line="360" w:lineRule="auto"/>
      <w:ind w:left="420" w:leftChars="200" w:firstLine="420" w:firstLineChars="200"/>
    </w:pPr>
    <w:rPr>
      <w:rFonts w:ascii="Calibri" w:hAnsi="Calibri"/>
      <w:szCs w:val="21"/>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21"/>
    <w:basedOn w:val="12"/>
    <w:qFormat/>
    <w:uiPriority w:val="0"/>
    <w:rPr>
      <w:rFonts w:hint="eastAsia" w:ascii="宋体" w:hAnsi="宋体" w:eastAsia="宋体" w:cs="宋体"/>
      <w:color w:val="1B1C1D"/>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3880</Words>
  <Characters>4036</Characters>
  <Lines>0</Lines>
  <Paragraphs>0</Paragraphs>
  <TotalTime>16</TotalTime>
  <ScaleCrop>false</ScaleCrop>
  <LinksUpToDate>false</LinksUpToDate>
  <CharactersWithSpaces>4279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2026-06-17T03:21:00Z</dcterms:created>
  <dc:creator>2049</dc:creator>
  <cp:lastModifiedBy>lenovo</cp:lastModifiedBy>
  <dcterms:modified xsi:type="dcterms:W3CDTF">2026-06-23T06:08:18Z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eyJoZGlkIjoiNjFkY2I4ZTFmZWIzZDcyNjRhYjBiMzRhNmQ4NWM3MDgiLCJ1c2VySWQiOiIxNTY4NDc2MjkzIn0=</vt:lpwstr>
  </property>
  <property fmtid="{D5CDD505-2E9C-101B-9397-08002B2CF9AE}" pid="4" name="ICV">
    <vt:lpwstr>17806F6507D9429DA61ADC41DEF7DF0F_13</vt:lpwstr>
  </property>
</Properties>
</file>